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B96" w:rsidRPr="00460B96" w:rsidRDefault="00460B96" w:rsidP="00537FFD">
      <w:pPr>
        <w:jc w:val="both"/>
        <w:rPr>
          <w:rFonts w:ascii="標楷體" w:hAnsi="標楷體" w:hint="eastAsia"/>
          <w:sz w:val="24"/>
        </w:rPr>
      </w:pPr>
      <w:bookmarkStart w:id="0" w:name="_GoBack"/>
      <w:bookmarkEnd w:id="0"/>
      <w:smartTag w:uri="urn:schemas-microsoft-com:office:smarttags" w:element="chsdate">
        <w:smartTagPr>
          <w:attr w:name="Year" w:val="1998"/>
          <w:attr w:name="Month" w:val="2"/>
          <w:attr w:name="Day" w:val="11"/>
          <w:attr w:name="IsLunarDate" w:val="False"/>
          <w:attr w:name="IsROCDate" w:val="True"/>
        </w:smartTagPr>
        <w:r w:rsidRPr="00460B96">
          <w:rPr>
            <w:rFonts w:ascii="標楷體" w:hAnsi="標楷體" w:hint="eastAsia"/>
            <w:sz w:val="24"/>
          </w:rPr>
          <w:t>中華民國87年2月11日</w:t>
        </w:r>
      </w:smartTag>
      <w:r w:rsidRPr="00460B96">
        <w:rPr>
          <w:rFonts w:ascii="標楷體" w:hAnsi="標楷體" w:hint="eastAsia"/>
          <w:sz w:val="24"/>
        </w:rPr>
        <w:t xml:space="preserve">內政部台(87)內地字第8780610號公告頒行 </w:t>
      </w:r>
    </w:p>
    <w:p w:rsidR="00460B96" w:rsidRDefault="00460B96" w:rsidP="00537FFD">
      <w:pPr>
        <w:jc w:val="both"/>
        <w:rPr>
          <w:rFonts w:ascii="標楷體" w:hAnsi="標楷體" w:hint="eastAsia"/>
          <w:sz w:val="24"/>
        </w:rPr>
      </w:pPr>
      <w:smartTag w:uri="urn:schemas-microsoft-com:office:smarttags" w:element="chsdate">
        <w:smartTagPr>
          <w:attr w:name="Year" w:val="2006"/>
          <w:attr w:name="Month" w:val="1"/>
          <w:attr w:name="Day" w:val="23"/>
          <w:attr w:name="IsLunarDate" w:val="False"/>
          <w:attr w:name="IsROCDate" w:val="True"/>
        </w:smartTagPr>
        <w:r w:rsidRPr="00460B96">
          <w:rPr>
            <w:rFonts w:ascii="標楷體" w:hAnsi="標楷體" w:hint="eastAsia"/>
            <w:sz w:val="24"/>
          </w:rPr>
          <w:t>中華民國95年1月23日</w:t>
        </w:r>
      </w:smartTag>
      <w:r w:rsidRPr="00460B96">
        <w:rPr>
          <w:rFonts w:ascii="標楷體" w:hAnsi="標楷體" w:hint="eastAsia"/>
          <w:sz w:val="24"/>
        </w:rPr>
        <w:t>內授中辦地字第0950724728號公告修正</w:t>
      </w:r>
      <w:r>
        <w:rPr>
          <w:rFonts w:ascii="標楷體" w:hAnsi="標楷體" w:hint="eastAsia"/>
          <w:sz w:val="24"/>
        </w:rPr>
        <w:t>(</w:t>
      </w:r>
      <w:r w:rsidRPr="00460B96">
        <w:rPr>
          <w:rFonts w:ascii="標楷體" w:hAnsi="標楷體" w:hint="eastAsia"/>
          <w:sz w:val="24"/>
        </w:rPr>
        <w:t>行政院消費者保護委員會第129次委員會議通過</w:t>
      </w:r>
      <w:r>
        <w:rPr>
          <w:rFonts w:ascii="標楷體" w:hAnsi="標楷體" w:hint="eastAsia"/>
          <w:sz w:val="24"/>
        </w:rPr>
        <w:t>)</w:t>
      </w:r>
    </w:p>
    <w:p w:rsidR="00460B96" w:rsidRDefault="00460B96" w:rsidP="00537FFD">
      <w:pPr>
        <w:jc w:val="both"/>
        <w:rPr>
          <w:rFonts w:ascii="標楷體" w:hAnsi="標楷體" w:hint="eastAsia"/>
          <w:sz w:val="24"/>
        </w:rPr>
      </w:pPr>
      <w:r w:rsidRPr="00460B96">
        <w:rPr>
          <w:rFonts w:ascii="標楷體" w:hAnsi="標楷體" w:hint="eastAsia"/>
          <w:sz w:val="24"/>
        </w:rPr>
        <w:t>中華民國</w:t>
      </w:r>
      <w:r w:rsidR="001E1166">
        <w:rPr>
          <w:rFonts w:ascii="標楷體" w:hAnsi="標楷體" w:hint="eastAsia"/>
          <w:sz w:val="24"/>
        </w:rPr>
        <w:t>10</w:t>
      </w:r>
      <w:r w:rsidR="005929D4">
        <w:rPr>
          <w:rFonts w:ascii="標楷體" w:hAnsi="標楷體" w:hint="eastAsia"/>
          <w:sz w:val="24"/>
        </w:rPr>
        <w:t>1</w:t>
      </w:r>
      <w:r w:rsidRPr="00460B96">
        <w:rPr>
          <w:rFonts w:ascii="標楷體" w:hAnsi="標楷體" w:hint="eastAsia"/>
          <w:sz w:val="24"/>
        </w:rPr>
        <w:t>年</w:t>
      </w:r>
      <w:r w:rsidR="001E1166">
        <w:rPr>
          <w:rFonts w:ascii="標楷體" w:hAnsi="標楷體" w:hint="eastAsia"/>
          <w:sz w:val="24"/>
        </w:rPr>
        <w:t>1</w:t>
      </w:r>
      <w:r>
        <w:rPr>
          <w:rFonts w:ascii="標楷體" w:hAnsi="標楷體" w:hint="eastAsia"/>
          <w:sz w:val="24"/>
        </w:rPr>
        <w:t xml:space="preserve"> </w:t>
      </w:r>
      <w:r w:rsidRPr="00460B96">
        <w:rPr>
          <w:rFonts w:ascii="標楷體" w:hAnsi="標楷體" w:hint="eastAsia"/>
          <w:sz w:val="24"/>
        </w:rPr>
        <w:t>月</w:t>
      </w:r>
      <w:r>
        <w:rPr>
          <w:rFonts w:ascii="標楷體" w:hAnsi="標楷體" w:hint="eastAsia"/>
          <w:sz w:val="24"/>
        </w:rPr>
        <w:t xml:space="preserve"> </w:t>
      </w:r>
      <w:r w:rsidR="001E1166">
        <w:rPr>
          <w:rFonts w:ascii="標楷體" w:hAnsi="標楷體" w:hint="eastAsia"/>
          <w:sz w:val="24"/>
        </w:rPr>
        <w:t>3</w:t>
      </w:r>
      <w:r>
        <w:rPr>
          <w:rFonts w:ascii="標楷體" w:hAnsi="標楷體" w:hint="eastAsia"/>
          <w:sz w:val="24"/>
        </w:rPr>
        <w:t xml:space="preserve"> </w:t>
      </w:r>
      <w:r w:rsidRPr="00460B96">
        <w:rPr>
          <w:rFonts w:ascii="標楷體" w:hAnsi="標楷體" w:hint="eastAsia"/>
          <w:sz w:val="24"/>
        </w:rPr>
        <w:t>日內授中辦地字第</w:t>
      </w:r>
      <w:r w:rsidR="001E1166" w:rsidRPr="001E1166">
        <w:rPr>
          <w:rFonts w:ascii="標楷體" w:hAnsi="標楷體"/>
          <w:sz w:val="24"/>
        </w:rPr>
        <w:t>1000726248</w:t>
      </w:r>
      <w:r w:rsidRPr="00460B96">
        <w:rPr>
          <w:rFonts w:ascii="標楷體" w:hAnsi="標楷體" w:hint="eastAsia"/>
          <w:sz w:val="24"/>
        </w:rPr>
        <w:t>號公告修正</w:t>
      </w:r>
      <w:r>
        <w:rPr>
          <w:rFonts w:ascii="標楷體" w:hAnsi="標楷體" w:hint="eastAsia"/>
          <w:sz w:val="24"/>
        </w:rPr>
        <w:t>(</w:t>
      </w:r>
      <w:r w:rsidRPr="00460B96">
        <w:rPr>
          <w:rFonts w:ascii="標楷體" w:hAnsi="標楷體" w:hint="eastAsia"/>
          <w:sz w:val="24"/>
        </w:rPr>
        <w:t>行政院消費者保護委員會第</w:t>
      </w:r>
      <w:r>
        <w:rPr>
          <w:rFonts w:ascii="標楷體" w:hAnsi="標楷體" w:hint="eastAsia"/>
          <w:sz w:val="24"/>
        </w:rPr>
        <w:t>192</w:t>
      </w:r>
      <w:r w:rsidRPr="00460B96">
        <w:rPr>
          <w:rFonts w:ascii="標楷體" w:hAnsi="標楷體" w:hint="eastAsia"/>
          <w:sz w:val="24"/>
        </w:rPr>
        <w:t>次委員會議通過</w:t>
      </w:r>
      <w:r>
        <w:rPr>
          <w:rFonts w:ascii="標楷體" w:hAnsi="標楷體" w:hint="eastAsia"/>
          <w:sz w:val="24"/>
        </w:rPr>
        <w:t>)</w:t>
      </w:r>
    </w:p>
    <w:p w:rsidR="00460B96" w:rsidRDefault="00460B96" w:rsidP="00537FFD">
      <w:pPr>
        <w:topLinePunct/>
        <w:ind w:firstLineChars="1242" w:firstLine="2981"/>
        <w:rPr>
          <w:rFonts w:ascii="標楷體" w:hAnsi="標楷體" w:hint="eastAsia"/>
          <w:sz w:val="24"/>
        </w:rPr>
      </w:pPr>
    </w:p>
    <w:p w:rsidR="00447577" w:rsidRDefault="00447577" w:rsidP="0076241B">
      <w:pPr>
        <w:pStyle w:val="a4"/>
        <w:spacing w:after="0"/>
        <w:ind w:firstLineChars="157" w:firstLine="377"/>
        <w:jc w:val="both"/>
        <w:rPr>
          <w:rFonts w:ascii="標楷體" w:eastAsia="標楷體" w:hAnsi="標楷體" w:hint="eastAsia"/>
        </w:rPr>
      </w:pPr>
      <w:r>
        <w:rPr>
          <w:rFonts w:ascii="標楷體" w:eastAsia="標楷體" w:hAnsi="標楷體" w:hint="eastAsia"/>
        </w:rPr>
        <w:t>契約審閱權</w:t>
      </w:r>
    </w:p>
    <w:p w:rsidR="00460B96" w:rsidRPr="00D054D2" w:rsidRDefault="00460B96" w:rsidP="00447577">
      <w:pPr>
        <w:pStyle w:val="a4"/>
        <w:spacing w:after="0"/>
        <w:ind w:firstLineChars="350" w:firstLine="840"/>
        <w:jc w:val="both"/>
        <w:rPr>
          <w:rFonts w:ascii="標楷體" w:eastAsia="標楷體" w:hAnsi="標楷體" w:hint="eastAsia"/>
        </w:rPr>
      </w:pPr>
      <w:r w:rsidRPr="00D054D2">
        <w:rPr>
          <w:rFonts w:ascii="標楷體" w:eastAsia="標楷體" w:hAnsi="標楷體" w:hint="eastAsia"/>
        </w:rPr>
        <w:t>本契約於中華民國＿年＿月＿日經買方攜回審閱＿日</w:t>
      </w:r>
      <w:r>
        <w:rPr>
          <w:rFonts w:ascii="標楷體" w:eastAsia="標楷體" w:hAnsi="標楷體" w:hint="eastAsia"/>
        </w:rPr>
        <w:t>(</w:t>
      </w:r>
      <w:r w:rsidRPr="00D054D2">
        <w:rPr>
          <w:rFonts w:ascii="標楷體" w:eastAsia="標楷體" w:hAnsi="標楷體" w:hint="eastAsia"/>
        </w:rPr>
        <w:t>契約審閱期間至少五日</w:t>
      </w:r>
      <w:r>
        <w:rPr>
          <w:rFonts w:ascii="標楷體" w:eastAsia="標楷體" w:hAnsi="標楷體" w:hint="eastAsia"/>
        </w:rPr>
        <w:t>)</w:t>
      </w:r>
    </w:p>
    <w:p w:rsidR="00460B96" w:rsidRPr="00D054D2" w:rsidRDefault="00460B96" w:rsidP="00447577">
      <w:pPr>
        <w:pStyle w:val="a4"/>
        <w:spacing w:after="0"/>
        <w:ind w:firstLineChars="350" w:firstLine="840"/>
        <w:jc w:val="both"/>
        <w:rPr>
          <w:rFonts w:ascii="標楷體" w:eastAsia="標楷體" w:hAnsi="標楷體" w:hint="eastAsia"/>
        </w:rPr>
      </w:pPr>
      <w:r w:rsidRPr="00D054D2">
        <w:rPr>
          <w:rFonts w:ascii="標楷體" w:eastAsia="標楷體" w:hAnsi="標楷體" w:hint="eastAsia"/>
        </w:rPr>
        <w:t>買方簽章：</w:t>
      </w:r>
    </w:p>
    <w:p w:rsidR="00460B96" w:rsidRPr="00662107" w:rsidRDefault="00460B96" w:rsidP="00447577">
      <w:pPr>
        <w:pStyle w:val="a4"/>
        <w:spacing w:after="0"/>
        <w:ind w:firstLineChars="350" w:firstLine="840"/>
        <w:jc w:val="both"/>
        <w:rPr>
          <w:rFonts w:ascii="標楷體" w:eastAsia="標楷體" w:hAnsi="標楷體" w:hint="eastAsia"/>
        </w:rPr>
      </w:pPr>
      <w:r w:rsidRPr="00662107">
        <w:rPr>
          <w:rFonts w:ascii="標楷體" w:eastAsia="標楷體" w:hAnsi="標楷體" w:hint="eastAsia"/>
        </w:rPr>
        <w:t>賣方簽章：</w:t>
      </w: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72"/>
        </w:rPr>
      </w:pPr>
    </w:p>
    <w:p w:rsidR="00460B96" w:rsidRDefault="00460B96" w:rsidP="00537FFD">
      <w:pPr>
        <w:rPr>
          <w:rFonts w:ascii="標楷體" w:hAnsi="標楷體" w:hint="eastAsia"/>
          <w:sz w:val="72"/>
        </w:rPr>
      </w:pPr>
    </w:p>
    <w:p w:rsidR="00FF7623" w:rsidRDefault="00FF7623" w:rsidP="00537FFD">
      <w:pPr>
        <w:jc w:val="center"/>
        <w:rPr>
          <w:rFonts w:ascii="標楷體" w:hAnsi="標楷體" w:hint="eastAsia"/>
          <w:b/>
          <w:bCs/>
          <w:sz w:val="68"/>
        </w:rPr>
      </w:pPr>
    </w:p>
    <w:p w:rsidR="00460B96" w:rsidRPr="00404863" w:rsidRDefault="00460B96" w:rsidP="00537FFD">
      <w:pPr>
        <w:jc w:val="center"/>
        <w:rPr>
          <w:rFonts w:ascii="標楷體" w:hAnsi="標楷體" w:hint="eastAsia"/>
          <w:b/>
          <w:bCs/>
          <w:sz w:val="74"/>
          <w:szCs w:val="74"/>
        </w:rPr>
      </w:pPr>
      <w:r w:rsidRPr="00404863">
        <w:rPr>
          <w:rFonts w:ascii="標楷體" w:hAnsi="標楷體" w:hint="eastAsia"/>
          <w:b/>
          <w:bCs/>
          <w:sz w:val="74"/>
          <w:szCs w:val="74"/>
        </w:rPr>
        <w:t>預售停車位買賣契約書範本</w:t>
      </w: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rPr>
          <w:rFonts w:ascii="標楷體" w:hAnsi="標楷體" w:hint="eastAsia"/>
          <w:sz w:val="32"/>
        </w:rPr>
      </w:pPr>
    </w:p>
    <w:p w:rsidR="00460B96" w:rsidRDefault="00460B96" w:rsidP="00537FFD">
      <w:pPr>
        <w:ind w:firstLineChars="3187" w:firstLine="10198"/>
        <w:rPr>
          <w:rFonts w:ascii="標楷體" w:hAnsi="標楷體" w:hint="eastAsia"/>
          <w:sz w:val="32"/>
        </w:rPr>
      </w:pPr>
    </w:p>
    <w:p w:rsidR="00FF7623" w:rsidRDefault="00FF7623" w:rsidP="00537FFD">
      <w:pPr>
        <w:topLinePunct/>
        <w:jc w:val="right"/>
        <w:rPr>
          <w:rFonts w:ascii="標楷體" w:hAnsi="標楷體" w:hint="eastAsia"/>
        </w:rPr>
      </w:pPr>
    </w:p>
    <w:p w:rsidR="00FF7623" w:rsidRDefault="00FF7623" w:rsidP="00537FFD">
      <w:pPr>
        <w:topLinePunct/>
        <w:jc w:val="right"/>
        <w:rPr>
          <w:rFonts w:ascii="標楷體" w:hAnsi="標楷體" w:hint="eastAsia"/>
        </w:rPr>
      </w:pPr>
    </w:p>
    <w:p w:rsidR="00460B96" w:rsidRDefault="00460B96" w:rsidP="00537FFD">
      <w:pPr>
        <w:topLinePunct/>
        <w:jc w:val="right"/>
        <w:rPr>
          <w:rFonts w:ascii="標楷體" w:hAnsi="標楷體" w:hint="eastAsia"/>
        </w:rPr>
      </w:pPr>
      <w:r>
        <w:rPr>
          <w:rFonts w:ascii="標楷體" w:hAnsi="標楷體" w:hint="eastAsia"/>
        </w:rPr>
        <w:t>內 　政　 部    編</w:t>
      </w:r>
    </w:p>
    <w:p w:rsidR="00FF7623" w:rsidRDefault="00460B96" w:rsidP="00537FFD">
      <w:pPr>
        <w:pStyle w:val="a3"/>
      </w:pPr>
      <w:r>
        <w:rPr>
          <w:rFonts w:hint="eastAsia"/>
        </w:rPr>
        <w:t>中華民國10</w:t>
      </w:r>
      <w:r w:rsidR="001E1166">
        <w:rPr>
          <w:rFonts w:hint="eastAsia"/>
        </w:rPr>
        <w:t>1</w:t>
      </w:r>
      <w:r>
        <w:rPr>
          <w:rFonts w:hint="eastAsia"/>
        </w:rPr>
        <w:t>年</w:t>
      </w:r>
      <w:r w:rsidR="001E1166">
        <w:rPr>
          <w:rFonts w:hint="eastAsia"/>
        </w:rPr>
        <w:t>1</w:t>
      </w:r>
      <w:r>
        <w:rPr>
          <w:rFonts w:hint="eastAsia"/>
        </w:rPr>
        <w:t>月</w:t>
      </w:r>
    </w:p>
    <w:p w:rsidR="00F9297B" w:rsidRPr="00DE1502" w:rsidRDefault="00FF7623" w:rsidP="00DE1502">
      <w:pPr>
        <w:pStyle w:val="a3"/>
        <w:ind w:leftChars="15" w:left="42" w:firstLineChars="178" w:firstLine="498"/>
        <w:jc w:val="both"/>
        <w:rPr>
          <w:rFonts w:hint="eastAsia"/>
        </w:rPr>
      </w:pPr>
      <w:r>
        <w:br w:type="page"/>
      </w:r>
      <w:r w:rsidR="00FD010D" w:rsidRPr="00A608C1">
        <w:rPr>
          <w:rFonts w:hint="eastAsia"/>
        </w:rPr>
        <w:lastRenderedPageBreak/>
        <w:t>立契約書人</w:t>
      </w:r>
      <w:r w:rsidR="00FD010D" w:rsidRPr="00A608C1">
        <w:rPr>
          <w:rFonts w:hint="eastAsia"/>
          <w:w w:val="200"/>
          <w:eastAsianLayout w:id="1498650112" w:combine="1"/>
        </w:rPr>
        <w:t>買方：賣方：</w:t>
      </w:r>
      <w:r w:rsidR="00FD010D" w:rsidRPr="00A608C1">
        <w:rPr>
          <w:rFonts w:hint="eastAsia"/>
          <w:w w:val="33"/>
        </w:rPr>
        <w:t xml:space="preserve">　</w:t>
      </w:r>
      <w:r w:rsidR="00FD010D" w:rsidRPr="00A608C1">
        <w:rPr>
          <w:rFonts w:hint="eastAsia"/>
          <w:w w:val="200"/>
          <w:u w:val="single"/>
          <w:eastAsianLayout w:id="1498650624" w:combine="1"/>
        </w:rPr>
        <w:t xml:space="preserve">　　　　　　　　　　</w:t>
      </w:r>
      <w:r w:rsidR="00FD010D" w:rsidRPr="00A608C1">
        <w:rPr>
          <w:rFonts w:hint="eastAsia"/>
        </w:rPr>
        <w:t>茲為停車位</w:t>
      </w:r>
      <w:r w:rsidR="00FD010D" w:rsidRPr="00DE1502">
        <w:rPr>
          <w:rFonts w:hint="eastAsia"/>
        </w:rPr>
        <w:t>所有權之買賣事宜，雙方同意訂定本買賣契約條款如下，以資共同遵守：</w:t>
      </w:r>
    </w:p>
    <w:p w:rsidR="00FD010D" w:rsidRPr="00DE1502" w:rsidRDefault="00FD010D" w:rsidP="00537FFD">
      <w:pPr>
        <w:ind w:leftChars="15" w:left="561" w:hangingChars="185" w:hanging="519"/>
        <w:jc w:val="both"/>
        <w:rPr>
          <w:rFonts w:ascii="標楷體" w:hAnsi="標楷體" w:hint="eastAsia"/>
          <w:b/>
          <w:bCs/>
        </w:rPr>
      </w:pPr>
      <w:r w:rsidRPr="00DE1502">
        <w:rPr>
          <w:rFonts w:ascii="標楷體" w:hAnsi="標楷體" w:hint="eastAsia"/>
          <w:b/>
          <w:bCs/>
        </w:rPr>
        <w:t>第一條</w:t>
      </w:r>
      <w:r w:rsidR="00D44C22" w:rsidRPr="00DE1502">
        <w:rPr>
          <w:rFonts w:ascii="標楷體" w:hAnsi="標楷體" w:hint="eastAsia"/>
          <w:b/>
          <w:bCs/>
        </w:rPr>
        <w:t xml:space="preserve">　</w:t>
      </w:r>
      <w:r w:rsidRPr="00DE1502">
        <w:rPr>
          <w:rFonts w:ascii="標楷體" w:hAnsi="標楷體" w:hint="eastAsia"/>
          <w:b/>
          <w:bCs/>
        </w:rPr>
        <w:t>賣方對廣告之義務</w:t>
      </w:r>
    </w:p>
    <w:p w:rsidR="00FD010D" w:rsidRDefault="00FD010D" w:rsidP="00537FFD">
      <w:pPr>
        <w:ind w:leftChars="214" w:left="599" w:firstLine="600"/>
        <w:jc w:val="both"/>
        <w:rPr>
          <w:rFonts w:ascii="標楷體" w:hAnsi="標楷體" w:hint="eastAsia"/>
        </w:rPr>
      </w:pPr>
      <w:r w:rsidRPr="00DE1502">
        <w:rPr>
          <w:rFonts w:ascii="標楷體" w:hAnsi="標楷體" w:hint="eastAsia"/>
        </w:rPr>
        <w:t>賣方應確保廣告內容之真實，本預售停車位之廣告宣傳品及其所記載之建材設備表、停車位平面圖與位置示意圖，</w:t>
      </w:r>
      <w:r w:rsidRPr="00592FE7">
        <w:rPr>
          <w:rFonts w:ascii="標楷體" w:hAnsi="標楷體" w:hint="eastAsia"/>
        </w:rPr>
        <w:t>為契約之一部分。</w:t>
      </w:r>
    </w:p>
    <w:p w:rsidR="00F274B2" w:rsidRPr="00371265" w:rsidRDefault="00F274B2" w:rsidP="00537FFD">
      <w:pPr>
        <w:topLinePunct/>
        <w:ind w:left="597" w:hangingChars="213" w:hanging="597"/>
        <w:rPr>
          <w:rFonts w:ascii="標楷體" w:hAnsi="標楷體" w:hint="eastAsia"/>
          <w:b/>
        </w:rPr>
      </w:pPr>
      <w:r w:rsidRPr="00371265">
        <w:rPr>
          <w:rFonts w:ascii="標楷體" w:hAnsi="標楷體" w:hint="eastAsia"/>
          <w:b/>
        </w:rPr>
        <w:t>第二條</w:t>
      </w:r>
      <w:r w:rsidR="00D44C22">
        <w:rPr>
          <w:rFonts w:ascii="標楷體" w:hAnsi="標楷體" w:hint="eastAsia"/>
          <w:b/>
        </w:rPr>
        <w:t xml:space="preserve">　</w:t>
      </w:r>
      <w:r w:rsidRPr="00371265">
        <w:rPr>
          <w:rFonts w:ascii="標楷體" w:hAnsi="標楷體" w:hint="eastAsia"/>
          <w:b/>
        </w:rPr>
        <w:t>買賣標示及停車位規格</w:t>
      </w:r>
    </w:p>
    <w:p w:rsidR="00F274B2" w:rsidRPr="00371265" w:rsidRDefault="00F274B2" w:rsidP="00537FFD">
      <w:pPr>
        <w:topLinePunct/>
        <w:ind w:firstLineChars="214" w:firstLine="599"/>
        <w:jc w:val="both"/>
      </w:pPr>
      <w:r w:rsidRPr="00371265">
        <w:rPr>
          <w:rFonts w:hint="eastAsia"/>
        </w:rPr>
        <w:t>一、停車位基地座落</w:t>
      </w:r>
    </w:p>
    <w:p w:rsidR="00F274B2" w:rsidRPr="003A6C59" w:rsidRDefault="00F274B2" w:rsidP="003A6C59">
      <w:pPr>
        <w:pStyle w:val="a5"/>
        <w:topLinePunct/>
        <w:spacing w:after="0"/>
        <w:ind w:leftChars="428" w:left="1198"/>
        <w:jc w:val="both"/>
        <w:rPr>
          <w:rFonts w:hint="eastAsia"/>
        </w:rPr>
      </w:pPr>
      <w:r w:rsidRPr="003A6C59">
        <w:rPr>
          <w:rFonts w:hint="eastAsia"/>
          <w:u w:val="single"/>
        </w:rPr>
        <w:t xml:space="preserve">　</w:t>
      </w:r>
      <w:r w:rsidRPr="003A6C59">
        <w:rPr>
          <w:rFonts w:hint="eastAsia"/>
        </w:rPr>
        <w:t>縣（市）</w:t>
      </w:r>
      <w:r w:rsidRPr="003A6C59">
        <w:rPr>
          <w:rFonts w:hint="eastAsia"/>
          <w:u w:val="single"/>
        </w:rPr>
        <w:t xml:space="preserve">　</w:t>
      </w:r>
      <w:r w:rsidRPr="003A6C59">
        <w:rPr>
          <w:rFonts w:hint="eastAsia"/>
        </w:rPr>
        <w:t>鄉（鎮、市、區）</w:t>
      </w:r>
      <w:r w:rsidRPr="003A6C59">
        <w:rPr>
          <w:rFonts w:hint="eastAsia"/>
          <w:u w:val="single"/>
        </w:rPr>
        <w:t xml:space="preserve">　</w:t>
      </w:r>
      <w:r w:rsidRPr="003A6C59">
        <w:rPr>
          <w:rFonts w:hint="eastAsia"/>
        </w:rPr>
        <w:t>段</w:t>
      </w:r>
      <w:r w:rsidRPr="003A6C59">
        <w:rPr>
          <w:rFonts w:hint="eastAsia"/>
          <w:u w:val="single"/>
        </w:rPr>
        <w:t xml:space="preserve">　</w:t>
      </w:r>
      <w:r w:rsidRPr="003A6C59">
        <w:rPr>
          <w:rFonts w:hint="eastAsia"/>
        </w:rPr>
        <w:t>小段</w:t>
      </w:r>
      <w:r w:rsidRPr="003A6C59">
        <w:rPr>
          <w:rFonts w:hint="eastAsia"/>
          <w:u w:val="single"/>
        </w:rPr>
        <w:t xml:space="preserve">　</w:t>
      </w:r>
      <w:r w:rsidRPr="003A6C59">
        <w:rPr>
          <w:rFonts w:hint="eastAsia"/>
        </w:rPr>
        <w:t>地號等</w:t>
      </w:r>
      <w:r w:rsidR="003A6C59">
        <w:rPr>
          <w:rFonts w:hint="eastAsia"/>
        </w:rPr>
        <w:t>__</w:t>
      </w:r>
      <w:r w:rsidRPr="003A6C59">
        <w:rPr>
          <w:rFonts w:hint="eastAsia"/>
        </w:rPr>
        <w:t>筆土地，使用分區為都市計畫內</w:t>
      </w:r>
      <w:r w:rsidRPr="003A6C59">
        <w:rPr>
          <w:rFonts w:hint="eastAsia"/>
          <w:u w:val="single"/>
        </w:rPr>
        <w:t xml:space="preserve">　</w:t>
      </w:r>
      <w:r w:rsidRPr="003A6C59">
        <w:rPr>
          <w:rFonts w:hint="eastAsia"/>
        </w:rPr>
        <w:t>區（或非都市土地使用編定為</w:t>
      </w:r>
      <w:r w:rsidRPr="003A6C59">
        <w:rPr>
          <w:rFonts w:hint="eastAsia"/>
          <w:u w:val="single"/>
        </w:rPr>
        <w:t xml:space="preserve">　</w:t>
      </w:r>
      <w:r w:rsidRPr="003A6C59">
        <w:rPr>
          <w:rFonts w:hint="eastAsia"/>
        </w:rPr>
        <w:t>區</w:t>
      </w:r>
      <w:r w:rsidRPr="003A6C59">
        <w:rPr>
          <w:rFonts w:hint="eastAsia"/>
          <w:u w:val="single"/>
        </w:rPr>
        <w:t xml:space="preserve">　</w:t>
      </w:r>
      <w:r w:rsidRPr="003A6C59">
        <w:rPr>
          <w:rFonts w:hint="eastAsia"/>
        </w:rPr>
        <w:t>用地）。</w:t>
      </w:r>
    </w:p>
    <w:p w:rsidR="00F274B2" w:rsidRPr="00F274B2" w:rsidRDefault="00F274B2" w:rsidP="00537FFD">
      <w:pPr>
        <w:topLinePunct/>
        <w:ind w:firstLineChars="214" w:firstLine="599"/>
        <w:jc w:val="both"/>
        <w:rPr>
          <w:rFonts w:hint="eastAsia"/>
        </w:rPr>
      </w:pPr>
      <w:r w:rsidRPr="00F274B2">
        <w:rPr>
          <w:rFonts w:hint="eastAsia"/>
        </w:rPr>
        <w:t>二、停車位面積之權利範圍</w:t>
      </w:r>
    </w:p>
    <w:p w:rsidR="00F274B2" w:rsidRPr="00F274B2" w:rsidRDefault="00F274B2" w:rsidP="003A6C59">
      <w:pPr>
        <w:pStyle w:val="a5"/>
        <w:topLinePunct/>
        <w:spacing w:after="0"/>
        <w:ind w:leftChars="428" w:left="1198"/>
        <w:jc w:val="both"/>
        <w:rPr>
          <w:rFonts w:hint="eastAsia"/>
        </w:rPr>
      </w:pPr>
      <w:r w:rsidRPr="00F274B2">
        <w:rPr>
          <w:rFonts w:hint="eastAsia"/>
        </w:rPr>
        <w:t>停車位面積</w:t>
      </w:r>
      <w:r w:rsidR="003A6C59">
        <w:rPr>
          <w:rFonts w:hint="eastAsia"/>
        </w:rPr>
        <w:t>__</w:t>
      </w:r>
      <w:r w:rsidRPr="003A6C59">
        <w:rPr>
          <w:rFonts w:hint="eastAsia"/>
        </w:rPr>
        <w:t>平方公尺</w:t>
      </w:r>
      <w:r w:rsidRPr="00F274B2">
        <w:rPr>
          <w:rFonts w:hint="eastAsia"/>
        </w:rPr>
        <w:t>、買賣權利範圍</w:t>
      </w:r>
      <w:r w:rsidR="003A6C59">
        <w:rPr>
          <w:rFonts w:hint="eastAsia"/>
        </w:rPr>
        <w:t>__</w:t>
      </w:r>
      <w:r w:rsidRPr="00F274B2">
        <w:rPr>
          <w:rFonts w:hint="eastAsia"/>
        </w:rPr>
        <w:t>。（全部車位加總之面積，應等於全部停車場部分主建物面積。）</w:t>
      </w:r>
    </w:p>
    <w:p w:rsidR="00F274B2" w:rsidRPr="00F274B2" w:rsidRDefault="00F274B2" w:rsidP="00537FFD">
      <w:pPr>
        <w:topLinePunct/>
        <w:ind w:firstLineChars="214" w:firstLine="599"/>
        <w:jc w:val="both"/>
        <w:rPr>
          <w:rFonts w:hint="eastAsia"/>
        </w:rPr>
      </w:pPr>
      <w:r w:rsidRPr="00F274B2">
        <w:rPr>
          <w:rFonts w:hint="eastAsia"/>
        </w:rPr>
        <w:t>三、基地持分</w:t>
      </w:r>
    </w:p>
    <w:p w:rsidR="00F274B2" w:rsidRPr="00371265" w:rsidRDefault="00F274B2" w:rsidP="003A6C59">
      <w:pPr>
        <w:pStyle w:val="a5"/>
        <w:topLinePunct/>
        <w:spacing w:after="0"/>
        <w:ind w:leftChars="428" w:left="1198"/>
        <w:jc w:val="both"/>
      </w:pPr>
      <w:r w:rsidRPr="00F274B2">
        <w:rPr>
          <w:rFonts w:hint="eastAsia"/>
        </w:rPr>
        <w:t>土地面積</w:t>
      </w:r>
      <w:r>
        <w:rPr>
          <w:rFonts w:hint="eastAsia"/>
        </w:rPr>
        <w:t>__</w:t>
      </w:r>
      <w:r w:rsidRPr="00F274B2">
        <w:rPr>
          <w:rFonts w:hint="eastAsia"/>
        </w:rPr>
        <w:t>平方公尺（</w:t>
      </w:r>
      <w:r>
        <w:rPr>
          <w:rFonts w:hint="eastAsia"/>
        </w:rPr>
        <w:t>__</w:t>
      </w:r>
      <w:r w:rsidRPr="00F274B2">
        <w:rPr>
          <w:rFonts w:hint="eastAsia"/>
        </w:rPr>
        <w:t>坪），應有權利範圍為</w:t>
      </w:r>
      <w:r>
        <w:rPr>
          <w:rFonts w:hint="eastAsia"/>
        </w:rPr>
        <w:t>__</w:t>
      </w:r>
      <w:r w:rsidRPr="00F274B2">
        <w:rPr>
          <w:rFonts w:hint="eastAsia"/>
        </w:rPr>
        <w:t>，持分計算方式係以非停車位之專有部分面積</w:t>
      </w:r>
      <w:r>
        <w:rPr>
          <w:rFonts w:hint="eastAsia"/>
        </w:rPr>
        <w:t>__</w:t>
      </w:r>
      <w:r w:rsidRPr="00F274B2">
        <w:rPr>
          <w:rFonts w:hint="eastAsia"/>
        </w:rPr>
        <w:t>平方公尺（</w:t>
      </w:r>
      <w:r>
        <w:rPr>
          <w:rFonts w:hint="eastAsia"/>
        </w:rPr>
        <w:t>__</w:t>
      </w:r>
      <w:r w:rsidRPr="00F274B2">
        <w:rPr>
          <w:rFonts w:hint="eastAsia"/>
        </w:rPr>
        <w:t>坪）及停車位（格）面積（機械車位則以其垂直投影面積為準）之總和為分母，個別車位（格）面積為分子計算應分攤之基地持分比例（註：或以其他明確計算方式列明）。</w:t>
      </w:r>
    </w:p>
    <w:p w:rsidR="00F274B2" w:rsidRPr="00371265" w:rsidRDefault="00F274B2" w:rsidP="00537FFD">
      <w:pPr>
        <w:topLinePunct/>
        <w:ind w:firstLineChars="214" w:firstLine="599"/>
        <w:jc w:val="both"/>
        <w:rPr>
          <w:rFonts w:hint="eastAsia"/>
        </w:rPr>
      </w:pPr>
      <w:r w:rsidRPr="00371265">
        <w:rPr>
          <w:rFonts w:hint="eastAsia"/>
        </w:rPr>
        <w:t>四、停車位性質、位置、型式、規格、編號</w:t>
      </w:r>
    </w:p>
    <w:p w:rsidR="00F274B2" w:rsidRPr="00371265" w:rsidRDefault="00F274B2" w:rsidP="003A6C59">
      <w:pPr>
        <w:pStyle w:val="a5"/>
        <w:topLinePunct/>
        <w:spacing w:after="0"/>
        <w:ind w:leftChars="428" w:left="1198"/>
        <w:jc w:val="both"/>
      </w:pPr>
      <w:r w:rsidRPr="00371265">
        <w:rPr>
          <w:rFonts w:hint="eastAsia"/>
        </w:rPr>
        <w:t>買方購買之停車位屬□停車塔□自行增設停車空間□獎勵增設停車空間為□</w:t>
      </w:r>
      <w:r w:rsidRPr="008337C6">
        <w:rPr>
          <w:rFonts w:hint="eastAsia"/>
        </w:rPr>
        <w:t>地上□地面□地下</w:t>
      </w:r>
      <w:r w:rsidRPr="00371265">
        <w:rPr>
          <w:rFonts w:hint="eastAsia"/>
        </w:rPr>
        <w:t>第</w:t>
      </w:r>
      <w:r>
        <w:rPr>
          <w:rFonts w:hint="eastAsia"/>
        </w:rPr>
        <w:t>__</w:t>
      </w:r>
      <w:r w:rsidRPr="00371265">
        <w:rPr>
          <w:rFonts w:hint="eastAsia"/>
        </w:rPr>
        <w:t>層□平面式□機械式□其他</w:t>
      </w:r>
      <w:r>
        <w:rPr>
          <w:rFonts w:hint="eastAsia"/>
        </w:rPr>
        <w:t>__</w:t>
      </w:r>
      <w:r w:rsidRPr="00371265">
        <w:rPr>
          <w:rFonts w:hint="eastAsia"/>
        </w:rPr>
        <w:t>，依建造執照圖說編號第</w:t>
      </w:r>
      <w:r>
        <w:rPr>
          <w:rFonts w:hint="eastAsia"/>
        </w:rPr>
        <w:t>__</w:t>
      </w:r>
      <w:r w:rsidRPr="00371265">
        <w:rPr>
          <w:rFonts w:hint="eastAsia"/>
        </w:rPr>
        <w:t>號之停車空間計</w:t>
      </w:r>
      <w:r>
        <w:rPr>
          <w:rFonts w:hint="eastAsia"/>
        </w:rPr>
        <w:t>__</w:t>
      </w:r>
      <w:r w:rsidRPr="00371265">
        <w:rPr>
          <w:rFonts w:hint="eastAsia"/>
        </w:rPr>
        <w:t>位。其規格為長</w:t>
      </w:r>
      <w:r>
        <w:rPr>
          <w:rFonts w:hint="eastAsia"/>
        </w:rPr>
        <w:t>__</w:t>
      </w:r>
      <w:r w:rsidRPr="00371265">
        <w:rPr>
          <w:rFonts w:hint="eastAsia"/>
        </w:rPr>
        <w:t>公尺，寬</w:t>
      </w:r>
      <w:r>
        <w:rPr>
          <w:rFonts w:hint="eastAsia"/>
        </w:rPr>
        <w:t>__</w:t>
      </w:r>
      <w:r w:rsidRPr="00371265">
        <w:rPr>
          <w:rFonts w:hint="eastAsia"/>
        </w:rPr>
        <w:t>公尺，高</w:t>
      </w:r>
      <w:r>
        <w:rPr>
          <w:rFonts w:hint="eastAsia"/>
        </w:rPr>
        <w:t>__</w:t>
      </w:r>
      <w:r w:rsidRPr="00371265">
        <w:rPr>
          <w:rFonts w:hint="eastAsia"/>
        </w:rPr>
        <w:t>公尺。</w:t>
      </w:r>
    </w:p>
    <w:p w:rsidR="00F274B2" w:rsidRPr="00371265" w:rsidRDefault="00F274B2" w:rsidP="00537FFD">
      <w:pPr>
        <w:topLinePunct/>
        <w:ind w:firstLineChars="214" w:firstLine="599"/>
        <w:jc w:val="both"/>
      </w:pPr>
      <w:r w:rsidRPr="00371265">
        <w:rPr>
          <w:rFonts w:hint="eastAsia"/>
        </w:rPr>
        <w:t>五、停車位平面圖及建造執照</w:t>
      </w:r>
    </w:p>
    <w:p w:rsidR="00F274B2" w:rsidRDefault="00F274B2" w:rsidP="003A6C59">
      <w:pPr>
        <w:pStyle w:val="a5"/>
        <w:topLinePunct/>
        <w:spacing w:after="0"/>
        <w:ind w:leftChars="428" w:left="1198"/>
        <w:jc w:val="both"/>
        <w:rPr>
          <w:rFonts w:hint="eastAsia"/>
        </w:rPr>
      </w:pPr>
      <w:r w:rsidRPr="00371265">
        <w:rPr>
          <w:rFonts w:hint="eastAsia"/>
        </w:rPr>
        <w:t>本停車位以主管建築機關核准之停車空間平面圖為準（影本如附件一），建造執照為主管建築機關</w:t>
      </w:r>
      <w:r>
        <w:rPr>
          <w:rFonts w:hint="eastAsia"/>
        </w:rPr>
        <w:t>__</w:t>
      </w:r>
      <w:r w:rsidRPr="00371265">
        <w:rPr>
          <w:rFonts w:hint="eastAsia"/>
        </w:rPr>
        <w:t>年</w:t>
      </w:r>
      <w:r>
        <w:rPr>
          <w:rFonts w:hint="eastAsia"/>
        </w:rPr>
        <w:t>__</w:t>
      </w:r>
      <w:r w:rsidRPr="00371265">
        <w:rPr>
          <w:rFonts w:hint="eastAsia"/>
        </w:rPr>
        <w:t>月</w:t>
      </w:r>
      <w:r>
        <w:rPr>
          <w:rFonts w:hint="eastAsia"/>
        </w:rPr>
        <w:t>__</w:t>
      </w:r>
      <w:r w:rsidRPr="00371265">
        <w:rPr>
          <w:rFonts w:hint="eastAsia"/>
        </w:rPr>
        <w:t>日</w:t>
      </w:r>
      <w:r>
        <w:rPr>
          <w:rFonts w:hint="eastAsia"/>
        </w:rPr>
        <w:t>__</w:t>
      </w:r>
      <w:r w:rsidRPr="00371265">
        <w:rPr>
          <w:rFonts w:hint="eastAsia"/>
        </w:rPr>
        <w:t>字第</w:t>
      </w:r>
      <w:r>
        <w:rPr>
          <w:rFonts w:hint="eastAsia"/>
        </w:rPr>
        <w:t>___</w:t>
      </w:r>
      <w:r w:rsidRPr="00371265">
        <w:rPr>
          <w:rFonts w:hint="eastAsia"/>
        </w:rPr>
        <w:t>號。</w:t>
      </w:r>
    </w:p>
    <w:p w:rsidR="00D44C22" w:rsidRDefault="00D44C22" w:rsidP="00537FFD">
      <w:pPr>
        <w:topLinePunct/>
        <w:rPr>
          <w:rFonts w:ascii="標楷體" w:hAnsi="標楷體" w:hint="eastAsia"/>
          <w:b/>
        </w:rPr>
      </w:pPr>
      <w:r>
        <w:rPr>
          <w:rFonts w:ascii="標楷體" w:hAnsi="標楷體" w:hint="eastAsia"/>
          <w:b/>
        </w:rPr>
        <w:t xml:space="preserve">第三條　</w:t>
      </w:r>
      <w:r w:rsidRPr="00891E6B">
        <w:rPr>
          <w:rFonts w:ascii="標楷體" w:hAnsi="標楷體" w:hint="eastAsia"/>
          <w:b/>
        </w:rPr>
        <w:t>停車位數量及價款</w:t>
      </w:r>
    </w:p>
    <w:p w:rsidR="00D44C22" w:rsidRPr="00CB189A" w:rsidRDefault="00D44C22" w:rsidP="00537FFD">
      <w:pPr>
        <w:ind w:leftChars="214" w:left="599" w:firstLine="521"/>
        <w:jc w:val="both"/>
        <w:rPr>
          <w:rFonts w:ascii="標楷體" w:hAnsi="標楷體"/>
        </w:rPr>
      </w:pPr>
      <w:r w:rsidRPr="00CB189A">
        <w:rPr>
          <w:rFonts w:ascii="標楷體" w:hAnsi="標楷體" w:hint="eastAsia"/>
        </w:rPr>
        <w:t>本契約總價款合計新台幣</w:t>
      </w:r>
      <w:r>
        <w:rPr>
          <w:rFonts w:ascii="標楷體" w:hAnsi="標楷體" w:hint="eastAsia"/>
          <w:u w:val="single"/>
        </w:rPr>
        <w:t>＿</w:t>
      </w:r>
      <w:r w:rsidRPr="00CB189A">
        <w:rPr>
          <w:rFonts w:ascii="標楷體" w:hAnsi="標楷體" w:hint="eastAsia"/>
        </w:rPr>
        <w:t>千</w:t>
      </w:r>
      <w:r w:rsidRPr="00CB189A">
        <w:rPr>
          <w:rFonts w:ascii="標楷體" w:hAnsi="標楷體" w:hint="eastAsia"/>
          <w:u w:val="single"/>
        </w:rPr>
        <w:t xml:space="preserve">　</w:t>
      </w:r>
      <w:r w:rsidRPr="00CB189A">
        <w:rPr>
          <w:rFonts w:ascii="標楷體" w:hAnsi="標楷體" w:hint="eastAsia"/>
        </w:rPr>
        <w:t>百</w:t>
      </w:r>
      <w:r w:rsidRPr="00CB189A">
        <w:rPr>
          <w:rFonts w:ascii="標楷體" w:hAnsi="標楷體" w:hint="eastAsia"/>
          <w:u w:val="single"/>
        </w:rPr>
        <w:t xml:space="preserve">　</w:t>
      </w:r>
      <w:r w:rsidRPr="00CB189A">
        <w:rPr>
          <w:rFonts w:ascii="標楷體" w:hAnsi="標楷體" w:hint="eastAsia"/>
        </w:rPr>
        <w:t>十</w:t>
      </w:r>
      <w:r w:rsidRPr="00CB189A">
        <w:rPr>
          <w:rFonts w:ascii="標楷體" w:hAnsi="標楷體" w:hint="eastAsia"/>
          <w:u w:val="single"/>
        </w:rPr>
        <w:t xml:space="preserve">　</w:t>
      </w:r>
      <w:r w:rsidRPr="00CB189A">
        <w:rPr>
          <w:rFonts w:ascii="標楷體" w:hAnsi="標楷體" w:hint="eastAsia"/>
        </w:rPr>
        <w:t>萬元整。</w:t>
      </w:r>
    </w:p>
    <w:p w:rsidR="00FD010D" w:rsidRDefault="00D44C22" w:rsidP="00537FFD">
      <w:pPr>
        <w:ind w:leftChars="214" w:left="599" w:firstLine="521"/>
        <w:jc w:val="both"/>
        <w:rPr>
          <w:rFonts w:ascii="標楷體" w:hAnsi="標楷體" w:hint="eastAsia"/>
        </w:rPr>
      </w:pPr>
      <w:r w:rsidRPr="00CB189A">
        <w:rPr>
          <w:rFonts w:ascii="標楷體" w:hAnsi="標楷體" w:hint="eastAsia"/>
        </w:rPr>
        <w:t>本契約停車位數量為</w:t>
      </w:r>
      <w:r>
        <w:rPr>
          <w:rFonts w:ascii="標楷體" w:hAnsi="標楷體" w:hint="eastAsia"/>
        </w:rPr>
        <w:t>＿</w:t>
      </w:r>
      <w:r w:rsidRPr="00CB189A">
        <w:rPr>
          <w:rFonts w:ascii="標楷體" w:hAnsi="標楷體" w:hint="eastAsia"/>
        </w:rPr>
        <w:t>位，個別價款如下：</w:t>
      </w:r>
    </w:p>
    <w:tbl>
      <w:tblPr>
        <w:tblW w:w="844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2491"/>
        <w:gridCol w:w="2492"/>
        <w:gridCol w:w="2492"/>
      </w:tblGrid>
      <w:tr w:rsidR="00FB6B8A" w:rsidRPr="00175614" w:rsidTr="00175614">
        <w:tc>
          <w:tcPr>
            <w:tcW w:w="967" w:type="dxa"/>
            <w:shd w:val="clear" w:color="auto" w:fill="auto"/>
            <w:vAlign w:val="center"/>
          </w:tcPr>
          <w:p w:rsidR="00FB6B8A" w:rsidRPr="00175614" w:rsidRDefault="00FB6B8A" w:rsidP="00175614">
            <w:pPr>
              <w:ind w:leftChars="-38" w:left="-106"/>
              <w:jc w:val="both"/>
              <w:rPr>
                <w:rFonts w:ascii="標楷體" w:hAnsi="標楷體" w:hint="eastAsia"/>
              </w:rPr>
            </w:pPr>
            <w:r w:rsidRPr="00CB189A">
              <w:rPr>
                <w:rFonts w:hint="eastAsia"/>
              </w:rPr>
              <w:t>編</w:t>
            </w:r>
            <w:r w:rsidR="00537FFD">
              <w:rPr>
                <w:rFonts w:hint="eastAsia"/>
              </w:rPr>
              <w:t xml:space="preserve">  </w:t>
            </w:r>
            <w:r w:rsidRPr="00CB189A">
              <w:rPr>
                <w:rFonts w:hint="eastAsia"/>
              </w:rPr>
              <w:t>號</w:t>
            </w:r>
          </w:p>
        </w:tc>
        <w:tc>
          <w:tcPr>
            <w:tcW w:w="2491" w:type="dxa"/>
            <w:shd w:val="clear" w:color="auto" w:fill="auto"/>
          </w:tcPr>
          <w:p w:rsidR="00FB6B8A" w:rsidRPr="00CB189A" w:rsidRDefault="00FB6B8A" w:rsidP="00175614">
            <w:pPr>
              <w:topLinePunct/>
              <w:jc w:val="center"/>
              <w:rPr>
                <w:rFonts w:hint="eastAsia"/>
              </w:rPr>
            </w:pPr>
            <w:r w:rsidRPr="00CB189A">
              <w:rPr>
                <w:rFonts w:hint="eastAsia"/>
              </w:rPr>
              <w:t>土地價款</w:t>
            </w:r>
          </w:p>
          <w:p w:rsidR="00FB6B8A" w:rsidRPr="00175614" w:rsidRDefault="00FB6B8A" w:rsidP="00175614">
            <w:pPr>
              <w:jc w:val="both"/>
              <w:rPr>
                <w:rFonts w:ascii="標楷體" w:hAnsi="標楷體" w:hint="eastAsia"/>
              </w:rPr>
            </w:pPr>
            <w:r w:rsidRPr="00CB189A">
              <w:rPr>
                <w:rFonts w:hint="eastAsia"/>
              </w:rPr>
              <w:t>（新</w:t>
            </w:r>
            <w:r w:rsidR="006C64DC">
              <w:rPr>
                <w:rFonts w:hint="eastAsia"/>
              </w:rPr>
              <w:t>臺</w:t>
            </w:r>
            <w:r w:rsidRPr="00CB189A">
              <w:rPr>
                <w:rFonts w:hint="eastAsia"/>
              </w:rPr>
              <w:t>幣</w:t>
            </w:r>
            <w:r w:rsidRPr="00CB189A">
              <w:rPr>
                <w:rFonts w:hint="eastAsia"/>
              </w:rPr>
              <w:t>/</w:t>
            </w:r>
            <w:r w:rsidRPr="00CB189A">
              <w:rPr>
                <w:rFonts w:hint="eastAsia"/>
              </w:rPr>
              <w:t>元）</w:t>
            </w:r>
          </w:p>
        </w:tc>
        <w:tc>
          <w:tcPr>
            <w:tcW w:w="2492" w:type="dxa"/>
            <w:shd w:val="clear" w:color="auto" w:fill="auto"/>
          </w:tcPr>
          <w:p w:rsidR="00FB6B8A" w:rsidRPr="00CB189A" w:rsidRDefault="00FB6B8A" w:rsidP="00175614">
            <w:pPr>
              <w:topLinePunct/>
              <w:jc w:val="center"/>
              <w:rPr>
                <w:rFonts w:hint="eastAsia"/>
              </w:rPr>
            </w:pPr>
            <w:r w:rsidRPr="00CB189A">
              <w:rPr>
                <w:rFonts w:hint="eastAsia"/>
              </w:rPr>
              <w:t>建物價款</w:t>
            </w:r>
          </w:p>
          <w:p w:rsidR="00FB6B8A" w:rsidRPr="00175614" w:rsidRDefault="00FB6B8A" w:rsidP="00175614">
            <w:pPr>
              <w:jc w:val="both"/>
              <w:rPr>
                <w:rFonts w:ascii="標楷體" w:hAnsi="標楷體" w:hint="eastAsia"/>
              </w:rPr>
            </w:pPr>
            <w:r w:rsidRPr="00CB189A">
              <w:rPr>
                <w:rFonts w:hint="eastAsia"/>
              </w:rPr>
              <w:t>（新</w:t>
            </w:r>
            <w:r w:rsidR="00E12882">
              <w:rPr>
                <w:rFonts w:hint="eastAsia"/>
              </w:rPr>
              <w:t>臺</w:t>
            </w:r>
            <w:r w:rsidRPr="00CB189A">
              <w:rPr>
                <w:rFonts w:hint="eastAsia"/>
              </w:rPr>
              <w:t>幣</w:t>
            </w:r>
            <w:r w:rsidRPr="00CB189A">
              <w:rPr>
                <w:rFonts w:hint="eastAsia"/>
              </w:rPr>
              <w:t>/</w:t>
            </w:r>
            <w:r w:rsidRPr="00CB189A">
              <w:rPr>
                <w:rFonts w:hint="eastAsia"/>
              </w:rPr>
              <w:t>元）</w:t>
            </w:r>
          </w:p>
        </w:tc>
        <w:tc>
          <w:tcPr>
            <w:tcW w:w="2492" w:type="dxa"/>
            <w:shd w:val="clear" w:color="auto" w:fill="auto"/>
          </w:tcPr>
          <w:p w:rsidR="00FB6B8A" w:rsidRPr="00CB189A" w:rsidRDefault="00FB6B8A" w:rsidP="00175614">
            <w:pPr>
              <w:topLinePunct/>
              <w:jc w:val="center"/>
              <w:rPr>
                <w:rFonts w:hint="eastAsia"/>
              </w:rPr>
            </w:pPr>
            <w:r w:rsidRPr="00CB189A">
              <w:rPr>
                <w:rFonts w:hint="eastAsia"/>
              </w:rPr>
              <w:t>合計價款</w:t>
            </w:r>
          </w:p>
          <w:p w:rsidR="00FB6B8A" w:rsidRPr="00175614" w:rsidRDefault="00FB6B8A" w:rsidP="00175614">
            <w:pPr>
              <w:jc w:val="both"/>
              <w:rPr>
                <w:rFonts w:ascii="標楷體" w:hAnsi="標楷體" w:hint="eastAsia"/>
              </w:rPr>
            </w:pPr>
            <w:r w:rsidRPr="00CB189A">
              <w:rPr>
                <w:rFonts w:hint="eastAsia"/>
              </w:rPr>
              <w:t>（新</w:t>
            </w:r>
            <w:r w:rsidR="00E12882">
              <w:rPr>
                <w:rFonts w:hint="eastAsia"/>
              </w:rPr>
              <w:t>臺</w:t>
            </w:r>
            <w:r w:rsidRPr="00CB189A">
              <w:rPr>
                <w:rFonts w:hint="eastAsia"/>
              </w:rPr>
              <w:t>幣</w:t>
            </w:r>
            <w:r w:rsidRPr="00CB189A">
              <w:rPr>
                <w:rFonts w:hint="eastAsia"/>
              </w:rPr>
              <w:t>/</w:t>
            </w:r>
            <w:r w:rsidRPr="00CB189A">
              <w:rPr>
                <w:rFonts w:hint="eastAsia"/>
              </w:rPr>
              <w:t>元）</w:t>
            </w:r>
          </w:p>
        </w:tc>
      </w:tr>
      <w:tr w:rsidR="00537FFD" w:rsidRPr="00175614" w:rsidTr="00175614">
        <w:tc>
          <w:tcPr>
            <w:tcW w:w="967" w:type="dxa"/>
            <w:shd w:val="clear" w:color="auto" w:fill="auto"/>
          </w:tcPr>
          <w:p w:rsidR="00537FFD" w:rsidRPr="00175614" w:rsidRDefault="00537FFD" w:rsidP="00175614">
            <w:pPr>
              <w:ind w:leftChars="-43" w:left="-120"/>
              <w:jc w:val="both"/>
              <w:rPr>
                <w:rFonts w:ascii="標楷體" w:hAnsi="標楷體" w:hint="eastAsia"/>
              </w:rPr>
            </w:pPr>
            <w:r w:rsidRPr="00175614">
              <w:rPr>
                <w:rFonts w:ascii="標楷體" w:hAnsi="標楷體" w:hint="eastAsia"/>
              </w:rPr>
              <w:t>第  號</w:t>
            </w:r>
          </w:p>
        </w:tc>
        <w:tc>
          <w:tcPr>
            <w:tcW w:w="2491" w:type="dxa"/>
            <w:shd w:val="clear" w:color="auto" w:fill="auto"/>
          </w:tcPr>
          <w:p w:rsidR="00537FFD" w:rsidRPr="00175614" w:rsidRDefault="00537FFD" w:rsidP="00175614">
            <w:pPr>
              <w:jc w:val="both"/>
              <w:rPr>
                <w:rFonts w:ascii="標楷體" w:hAnsi="標楷體" w:hint="eastAsia"/>
              </w:rPr>
            </w:pPr>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r>
      <w:tr w:rsidR="00537FFD" w:rsidRPr="00175614" w:rsidTr="00175614">
        <w:tc>
          <w:tcPr>
            <w:tcW w:w="967" w:type="dxa"/>
            <w:shd w:val="clear" w:color="auto" w:fill="auto"/>
          </w:tcPr>
          <w:p w:rsidR="00537FFD" w:rsidRPr="00175614" w:rsidRDefault="00537FFD" w:rsidP="00175614">
            <w:pPr>
              <w:ind w:leftChars="-43" w:left="-120"/>
              <w:jc w:val="both"/>
              <w:rPr>
                <w:rFonts w:ascii="標楷體" w:hAnsi="標楷體" w:hint="eastAsia"/>
              </w:rPr>
            </w:pPr>
            <w:r w:rsidRPr="00175614">
              <w:rPr>
                <w:rFonts w:ascii="標楷體" w:hAnsi="標楷體" w:hint="eastAsia"/>
              </w:rPr>
              <w:t>第  號</w:t>
            </w:r>
          </w:p>
        </w:tc>
        <w:tc>
          <w:tcPr>
            <w:tcW w:w="2491" w:type="dxa"/>
            <w:shd w:val="clear" w:color="auto" w:fill="auto"/>
          </w:tcPr>
          <w:p w:rsidR="00537FFD" w:rsidRPr="00175614" w:rsidRDefault="00537FFD" w:rsidP="00175614">
            <w:pPr>
              <w:jc w:val="both"/>
              <w:rPr>
                <w:rFonts w:ascii="標楷體" w:hAnsi="標楷體" w:hint="eastAsia"/>
              </w:rPr>
            </w:pPr>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r>
      <w:tr w:rsidR="00537FFD" w:rsidRPr="00175614" w:rsidTr="00175614">
        <w:tc>
          <w:tcPr>
            <w:tcW w:w="967" w:type="dxa"/>
            <w:shd w:val="clear" w:color="auto" w:fill="auto"/>
          </w:tcPr>
          <w:p w:rsidR="00537FFD" w:rsidRPr="00175614" w:rsidRDefault="00537FFD" w:rsidP="00175614">
            <w:pPr>
              <w:ind w:leftChars="-43" w:left="-120"/>
              <w:jc w:val="both"/>
              <w:rPr>
                <w:rFonts w:ascii="標楷體" w:hAnsi="標楷體" w:hint="eastAsia"/>
              </w:rPr>
            </w:pPr>
            <w:r w:rsidRPr="00175614">
              <w:rPr>
                <w:rFonts w:ascii="標楷體" w:hAnsi="標楷體" w:hint="eastAsia"/>
              </w:rPr>
              <w:t>第  號</w:t>
            </w:r>
          </w:p>
        </w:tc>
        <w:tc>
          <w:tcPr>
            <w:tcW w:w="2491" w:type="dxa"/>
            <w:shd w:val="clear" w:color="auto" w:fill="auto"/>
          </w:tcPr>
          <w:p w:rsidR="00537FFD" w:rsidRPr="00175614" w:rsidRDefault="00537FFD" w:rsidP="00175614">
            <w:pPr>
              <w:jc w:val="both"/>
              <w:rPr>
                <w:rFonts w:ascii="標楷體" w:hAnsi="標楷體" w:hint="eastAsia"/>
              </w:rPr>
            </w:pPr>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r>
      <w:tr w:rsidR="00537FFD" w:rsidRPr="00175614" w:rsidTr="00175614">
        <w:tc>
          <w:tcPr>
            <w:tcW w:w="967" w:type="dxa"/>
            <w:shd w:val="clear" w:color="auto" w:fill="auto"/>
          </w:tcPr>
          <w:p w:rsidR="00537FFD" w:rsidRPr="00175614" w:rsidRDefault="00537FFD" w:rsidP="00175614">
            <w:pPr>
              <w:ind w:leftChars="-43" w:left="-120"/>
              <w:jc w:val="both"/>
              <w:rPr>
                <w:rFonts w:ascii="標楷體" w:hAnsi="標楷體" w:hint="eastAsia"/>
              </w:rPr>
            </w:pPr>
            <w:r w:rsidRPr="00175614">
              <w:rPr>
                <w:rFonts w:ascii="標楷體" w:hAnsi="標楷體" w:hint="eastAsia"/>
              </w:rPr>
              <w:t>第  號</w:t>
            </w:r>
          </w:p>
        </w:tc>
        <w:tc>
          <w:tcPr>
            <w:tcW w:w="2491" w:type="dxa"/>
            <w:shd w:val="clear" w:color="auto" w:fill="auto"/>
          </w:tcPr>
          <w:p w:rsidR="00537FFD" w:rsidRPr="00175614" w:rsidRDefault="00537FFD" w:rsidP="00175614">
            <w:pPr>
              <w:jc w:val="both"/>
              <w:rPr>
                <w:rFonts w:ascii="標楷體" w:hAnsi="標楷體" w:hint="eastAsia"/>
              </w:rPr>
            </w:pPr>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c>
          <w:tcPr>
            <w:tcW w:w="2492" w:type="dxa"/>
            <w:shd w:val="clear" w:color="auto" w:fill="auto"/>
          </w:tcPr>
          <w:p w:rsidR="00537FFD" w:rsidRDefault="00537FFD" w:rsidP="00537FFD">
            <w:r w:rsidRPr="00175614">
              <w:rPr>
                <w:rFonts w:ascii="標楷體" w:hAnsi="標楷體" w:hint="eastAsia"/>
              </w:rPr>
              <w:t xml:space="preserve">　百　十　萬元整</w:t>
            </w:r>
          </w:p>
        </w:tc>
      </w:tr>
    </w:tbl>
    <w:p w:rsidR="00537FFD" w:rsidRPr="00537FFD" w:rsidRDefault="00537FFD" w:rsidP="00537FFD">
      <w:pPr>
        <w:jc w:val="both"/>
        <w:rPr>
          <w:rFonts w:ascii="標楷體" w:hAnsi="標楷體" w:hint="eastAsia"/>
          <w:b/>
        </w:rPr>
      </w:pPr>
      <w:r w:rsidRPr="00537FFD">
        <w:rPr>
          <w:rFonts w:ascii="標楷體" w:hAnsi="標楷體" w:hint="eastAsia"/>
          <w:b/>
        </w:rPr>
        <w:t xml:space="preserve">第四條　</w:t>
      </w:r>
      <w:r w:rsidRPr="00537FFD">
        <w:rPr>
          <w:rFonts w:ascii="標楷體" w:hAnsi="標楷體" w:hint="eastAsia"/>
          <w:b/>
          <w:bCs/>
        </w:rPr>
        <w:t>付款條件</w:t>
      </w:r>
    </w:p>
    <w:p w:rsidR="00537FFD" w:rsidRPr="00537FFD" w:rsidRDefault="00537FFD" w:rsidP="00537FFD">
      <w:pPr>
        <w:ind w:leftChars="214" w:left="599" w:firstLineChars="170" w:firstLine="476"/>
        <w:jc w:val="both"/>
        <w:rPr>
          <w:rFonts w:ascii="標楷體" w:hAnsi="標楷體" w:hint="eastAsia"/>
        </w:rPr>
      </w:pPr>
      <w:r w:rsidRPr="00537FFD">
        <w:rPr>
          <w:rFonts w:ascii="標楷體" w:hAnsi="標楷體" w:cs="新細明體" w:hint="eastAsia"/>
          <w:kern w:val="0"/>
          <w:lang w:val="zh-TW"/>
        </w:rPr>
        <w:t>付款，除簽約款及開工款外，應依已完成之工程進度所定付款</w:t>
      </w:r>
      <w:r w:rsidR="00D1544C">
        <w:rPr>
          <w:rFonts w:ascii="標楷體" w:hAnsi="標楷體" w:cs="新細明體" w:hint="eastAsia"/>
          <w:kern w:val="0"/>
          <w:lang w:val="zh-TW"/>
        </w:rPr>
        <w:t>條件</w:t>
      </w:r>
      <w:r w:rsidRPr="00537FFD">
        <w:rPr>
          <w:rFonts w:ascii="標楷體" w:hAnsi="標楷體" w:cs="新細明體" w:hint="eastAsia"/>
          <w:kern w:val="0"/>
          <w:lang w:val="zh-TW"/>
        </w:rPr>
        <w:t>之規定於工程完工後繳款，其每次付款間隔日數應在二十日以上。</w:t>
      </w:r>
    </w:p>
    <w:p w:rsidR="00FB6B8A" w:rsidRPr="00537FFD" w:rsidRDefault="00537FFD" w:rsidP="00537FFD">
      <w:pPr>
        <w:ind w:leftChars="214" w:left="599" w:firstLineChars="170" w:firstLine="476"/>
        <w:jc w:val="both"/>
        <w:rPr>
          <w:rFonts w:ascii="標楷體" w:hAnsi="標楷體" w:hint="eastAsia"/>
        </w:rPr>
      </w:pPr>
      <w:r w:rsidRPr="00537FFD">
        <w:rPr>
          <w:rFonts w:ascii="標楷體" w:hAnsi="標楷體" w:hint="eastAsia"/>
        </w:rPr>
        <w:lastRenderedPageBreak/>
        <w:t>如賣方未依工程進度定付款</w:t>
      </w:r>
      <w:r w:rsidR="00D1544C">
        <w:rPr>
          <w:rFonts w:ascii="標楷體" w:hAnsi="標楷體" w:hint="eastAsia"/>
        </w:rPr>
        <w:t>條件</w:t>
      </w:r>
      <w:r w:rsidRPr="00537FFD">
        <w:rPr>
          <w:rFonts w:ascii="標楷體" w:hAnsi="標楷體" w:hint="eastAsia"/>
        </w:rPr>
        <w:t>者</w:t>
      </w:r>
      <w:r w:rsidRPr="00537FFD">
        <w:rPr>
          <w:rFonts w:ascii="標楷體" w:hAnsi="標楷體" w:hint="eastAsia"/>
          <w:szCs w:val="32"/>
        </w:rPr>
        <w:t>，買方得於工程全部完工時一次支付之。</w:t>
      </w:r>
    </w:p>
    <w:p w:rsidR="00537FFD" w:rsidRPr="0059277B" w:rsidRDefault="00537FFD" w:rsidP="00537FFD">
      <w:pPr>
        <w:ind w:left="480" w:hanging="480"/>
        <w:jc w:val="both"/>
        <w:rPr>
          <w:rFonts w:ascii="標楷體" w:hAnsi="標楷體" w:hint="eastAsia"/>
          <w:b/>
          <w:bCs/>
        </w:rPr>
      </w:pPr>
      <w:r>
        <w:rPr>
          <w:rFonts w:ascii="標楷體" w:hAnsi="標楷體" w:hint="eastAsia"/>
          <w:b/>
        </w:rPr>
        <w:t>第五條</w:t>
      </w:r>
      <w:r w:rsidR="003A6C59">
        <w:rPr>
          <w:rFonts w:ascii="標楷體" w:hAnsi="標楷體" w:hint="eastAsia"/>
          <w:b/>
        </w:rPr>
        <w:t xml:space="preserve">　</w:t>
      </w:r>
      <w:r w:rsidRPr="0059277B">
        <w:rPr>
          <w:rFonts w:ascii="標楷體" w:hAnsi="標楷體" w:hint="eastAsia"/>
          <w:b/>
          <w:bCs/>
        </w:rPr>
        <w:t>逾期付款之處理方式</w:t>
      </w:r>
    </w:p>
    <w:p w:rsidR="00537FFD" w:rsidRPr="00537FFD" w:rsidRDefault="00537FFD" w:rsidP="00DE1502">
      <w:pPr>
        <w:ind w:leftChars="214" w:left="599" w:firstLineChars="170" w:firstLine="476"/>
        <w:jc w:val="both"/>
        <w:rPr>
          <w:rFonts w:ascii="標楷體" w:hAnsi="標楷體" w:cs="新細明體" w:hint="eastAsia"/>
          <w:kern w:val="0"/>
          <w:lang w:val="zh-TW"/>
        </w:rPr>
      </w:pPr>
      <w:r w:rsidRPr="00537FFD">
        <w:rPr>
          <w:rFonts w:ascii="標楷體" w:hAnsi="標楷體" w:cs="新細明體" w:hint="eastAsia"/>
          <w:kern w:val="0"/>
          <w:lang w:val="zh-TW"/>
        </w:rPr>
        <w:t>買方如逾期達五日仍未繳清期款或已繳之票據無法兌現時，買方應加付按逾期期款部分每日萬分之二單利計算之遲延利息，於補繳期款時一併繳付賣方。</w:t>
      </w:r>
    </w:p>
    <w:p w:rsidR="00FB6B8A" w:rsidRDefault="00537FFD" w:rsidP="00DE1502">
      <w:pPr>
        <w:ind w:leftChars="214" w:left="599" w:firstLineChars="170" w:firstLine="476"/>
        <w:jc w:val="both"/>
        <w:rPr>
          <w:rFonts w:ascii="標楷體" w:hAnsi="標楷體" w:cs="新細明體" w:hint="eastAsia"/>
          <w:kern w:val="0"/>
          <w:lang w:val="zh-TW"/>
        </w:rPr>
      </w:pPr>
      <w:r w:rsidRPr="00537FFD">
        <w:rPr>
          <w:rFonts w:ascii="標楷體" w:hAnsi="標楷體" w:cs="新細明體" w:hint="eastAsia"/>
          <w:kern w:val="0"/>
          <w:lang w:val="zh-TW"/>
        </w:rPr>
        <w:t>如逾期二個月或逾使用執照核發後一個月不繳期款或遲延利息，經賣方以存證信函或其他書面催繳，經送達七日內仍未繳者，雙方同意依違約之處罰規定處理。但前項情形賣方同意緩期支付者，不在此限。</w:t>
      </w:r>
    </w:p>
    <w:p w:rsidR="00DE1502" w:rsidRPr="00D97D82" w:rsidRDefault="00DE1502" w:rsidP="00DE1502">
      <w:pPr>
        <w:ind w:left="480" w:hanging="480"/>
        <w:jc w:val="both"/>
        <w:rPr>
          <w:rFonts w:ascii="標楷體" w:hAnsi="標楷體"/>
          <w:b/>
          <w:bCs/>
        </w:rPr>
      </w:pPr>
      <w:r>
        <w:rPr>
          <w:rFonts w:ascii="標楷體" w:hAnsi="標楷體" w:hint="eastAsia"/>
          <w:b/>
        </w:rPr>
        <w:t xml:space="preserve">第六條　</w:t>
      </w:r>
      <w:r w:rsidRPr="008337C6">
        <w:rPr>
          <w:rFonts w:ascii="標楷體" w:hAnsi="標楷體" w:hint="eastAsia"/>
          <w:b/>
        </w:rPr>
        <w:t>主要</w:t>
      </w:r>
      <w:r w:rsidRPr="00D97D82">
        <w:rPr>
          <w:rFonts w:ascii="標楷體" w:hAnsi="標楷體" w:hint="eastAsia"/>
          <w:b/>
          <w:bCs/>
        </w:rPr>
        <w:t>建材及其廠牌、規格</w:t>
      </w:r>
    </w:p>
    <w:p w:rsidR="00DE1502" w:rsidRPr="00DE1502" w:rsidRDefault="00DE1502" w:rsidP="003A6C59">
      <w:pPr>
        <w:pStyle w:val="a5"/>
        <w:spacing w:after="0"/>
        <w:ind w:left="1120" w:hangingChars="200" w:hanging="560"/>
        <w:jc w:val="both"/>
      </w:pPr>
      <w:r w:rsidRPr="00DE1502">
        <w:rPr>
          <w:rFonts w:hint="eastAsia"/>
        </w:rPr>
        <w:t>一、施工標準悉依核准之工程圖樣與說明書及本契約附件之建材設備表施工，除經買方同意、不得以同級品之名義變更建材設備或以附件所列舉品牌以外之產品替代</w:t>
      </w:r>
      <w:r w:rsidR="00FE2860">
        <w:rPr>
          <w:rFonts w:hint="eastAsia"/>
        </w:rPr>
        <w:t>。</w:t>
      </w:r>
      <w:r w:rsidRPr="00DE1502">
        <w:rPr>
          <w:rFonts w:hint="eastAsia"/>
        </w:rPr>
        <w:t>但賣方能證明有不可歸責於賣方之事由，致無法供應原建材設備，且所更換之建材設備之價值、效用及品質不低於原約定之建材設備或補償價金者，不在此限。</w:t>
      </w:r>
    </w:p>
    <w:p w:rsidR="00DE1502" w:rsidRPr="00DE1502" w:rsidRDefault="00DE1502" w:rsidP="003A6C59">
      <w:pPr>
        <w:pStyle w:val="a5"/>
        <w:spacing w:after="0"/>
        <w:ind w:left="1120" w:hangingChars="200" w:hanging="560"/>
        <w:jc w:val="both"/>
        <w:rPr>
          <w:rFonts w:hint="eastAsia"/>
        </w:rPr>
      </w:pPr>
      <w:r w:rsidRPr="00DE1502">
        <w:rPr>
          <w:rFonts w:hint="eastAsia"/>
        </w:rPr>
        <w:t>二、賣方保證建造本預售停車位不含有損建築結構安全或有害人體安全健康之輻射鋼筋、石綿、未經處理之海砂等材料或其他類似物。</w:t>
      </w:r>
    </w:p>
    <w:p w:rsidR="00DE1502" w:rsidRPr="00DE1502" w:rsidRDefault="00DE1502" w:rsidP="003A6C59">
      <w:pPr>
        <w:pStyle w:val="a5"/>
        <w:spacing w:after="0"/>
        <w:ind w:left="1120" w:hangingChars="200" w:hanging="560"/>
        <w:jc w:val="both"/>
        <w:rPr>
          <w:rFonts w:ascii="標楷體" w:hAnsi="標楷體" w:hint="eastAsia"/>
        </w:rPr>
      </w:pPr>
      <w:r w:rsidRPr="00DE1502">
        <w:rPr>
          <w:rFonts w:ascii="標楷體" w:hAnsi="標楷體" w:hint="eastAsia"/>
        </w:rPr>
        <w:t>三、前款建築材料或其他類似物之使用，如有造成買方生命、身體及健康之損害者，買方除依第二十條解除契約外，並得請求賠償，不受第二十條第五款限制。</w:t>
      </w:r>
    </w:p>
    <w:p w:rsidR="00DE1502" w:rsidRPr="00DE1502" w:rsidRDefault="00DE1502" w:rsidP="003A6C59">
      <w:pPr>
        <w:pStyle w:val="a5"/>
        <w:spacing w:after="0"/>
        <w:ind w:left="1120" w:hangingChars="200" w:hanging="560"/>
        <w:jc w:val="both"/>
        <w:rPr>
          <w:rFonts w:ascii="標楷體" w:hAnsi="標楷體" w:cs="新細明體" w:hint="eastAsia"/>
          <w:kern w:val="0"/>
          <w:lang w:val="zh-TW"/>
        </w:rPr>
      </w:pPr>
      <w:r w:rsidRPr="00DE1502">
        <w:rPr>
          <w:rFonts w:ascii="標楷體" w:hAnsi="標楷體" w:hint="eastAsia"/>
        </w:rPr>
        <w:t>四、賣方如有違反前三款之情形，雙方同意依違約之處罰規定處理。</w:t>
      </w:r>
    </w:p>
    <w:p w:rsidR="0044561E" w:rsidRDefault="0044561E" w:rsidP="0044561E">
      <w:pPr>
        <w:ind w:left="561" w:hangingChars="200" w:hanging="561"/>
        <w:jc w:val="both"/>
        <w:rPr>
          <w:rFonts w:ascii="標楷體" w:hAnsi="標楷體" w:hint="eastAsia"/>
          <w:b/>
          <w:bCs/>
        </w:rPr>
      </w:pPr>
      <w:r>
        <w:rPr>
          <w:rFonts w:ascii="標楷體" w:hAnsi="標楷體" w:hint="eastAsia"/>
          <w:b/>
        </w:rPr>
        <w:t xml:space="preserve">第七條　</w:t>
      </w:r>
      <w:r w:rsidRPr="00F02D42">
        <w:rPr>
          <w:rFonts w:ascii="標楷體" w:hAnsi="標楷體" w:hint="eastAsia"/>
          <w:b/>
          <w:bCs/>
        </w:rPr>
        <w:t>開工及取得使用執照期限</w:t>
      </w:r>
    </w:p>
    <w:p w:rsidR="0044561E" w:rsidRPr="0044561E" w:rsidRDefault="0044561E" w:rsidP="0044561E">
      <w:pPr>
        <w:pStyle w:val="a5"/>
        <w:spacing w:after="0"/>
        <w:ind w:left="1120" w:hangingChars="200" w:hanging="560"/>
        <w:jc w:val="both"/>
        <w:rPr>
          <w:rFonts w:ascii="標楷體" w:hAnsi="標楷體" w:hint="eastAsia"/>
        </w:rPr>
      </w:pPr>
      <w:r w:rsidRPr="0044561E">
        <w:rPr>
          <w:rFonts w:ascii="標楷體" w:hAnsi="標楷體" w:hint="eastAsia"/>
        </w:rPr>
        <w:t>一、賣方應提供預售停車位種類及所有權登記說明書（格式如附件五）予買方，並就說明書內各項詳實填註，如有虛偽不實，由賣方負法律責任。</w:t>
      </w:r>
    </w:p>
    <w:p w:rsidR="0044561E" w:rsidRPr="0044561E" w:rsidRDefault="0044561E" w:rsidP="0044561E">
      <w:pPr>
        <w:pStyle w:val="a5"/>
        <w:spacing w:after="0"/>
        <w:ind w:left="1120" w:hangingChars="200" w:hanging="560"/>
        <w:jc w:val="both"/>
        <w:rPr>
          <w:rFonts w:ascii="標楷體" w:hAnsi="標楷體"/>
        </w:rPr>
      </w:pPr>
      <w:r w:rsidRPr="0044561E">
        <w:rPr>
          <w:rFonts w:ascii="標楷體" w:hAnsi="標楷體" w:hint="eastAsia"/>
        </w:rPr>
        <w:t>二、本預售停車位之建築工程應在民國</w:t>
      </w:r>
      <w:r>
        <w:rPr>
          <w:rFonts w:ascii="標楷體" w:hAnsi="標楷體" w:hint="eastAsia"/>
        </w:rPr>
        <w:t>__</w:t>
      </w:r>
      <w:r w:rsidRPr="0044561E">
        <w:rPr>
          <w:rFonts w:ascii="標楷體" w:hAnsi="標楷體" w:hint="eastAsia"/>
        </w:rPr>
        <w:t>年</w:t>
      </w:r>
      <w:r>
        <w:rPr>
          <w:rFonts w:ascii="標楷體" w:hAnsi="標楷體" w:hint="eastAsia"/>
        </w:rPr>
        <w:t>__</w:t>
      </w:r>
      <w:r w:rsidRPr="0044561E">
        <w:rPr>
          <w:rFonts w:ascii="標楷體" w:hAnsi="標楷體" w:hint="eastAsia"/>
        </w:rPr>
        <w:t>月</w:t>
      </w:r>
      <w:r>
        <w:rPr>
          <w:rFonts w:ascii="標楷體" w:hAnsi="標楷體" w:hint="eastAsia"/>
        </w:rPr>
        <w:t>__</w:t>
      </w:r>
      <w:r w:rsidRPr="0044561E">
        <w:rPr>
          <w:rFonts w:ascii="標楷體" w:hAnsi="標楷體" w:hint="eastAsia"/>
        </w:rPr>
        <w:t>日之前開工，民國</w:t>
      </w:r>
      <w:r>
        <w:rPr>
          <w:rFonts w:ascii="標楷體" w:hAnsi="標楷體" w:hint="eastAsia"/>
        </w:rPr>
        <w:t>__</w:t>
      </w:r>
      <w:r w:rsidRPr="0044561E">
        <w:rPr>
          <w:rFonts w:ascii="標楷體" w:hAnsi="標楷體" w:hint="eastAsia"/>
        </w:rPr>
        <w:t>年</w:t>
      </w:r>
      <w:r>
        <w:rPr>
          <w:rFonts w:ascii="標楷體" w:hAnsi="標楷體" w:hint="eastAsia"/>
        </w:rPr>
        <w:t>__</w:t>
      </w:r>
      <w:r w:rsidRPr="0044561E">
        <w:rPr>
          <w:rFonts w:ascii="標楷體" w:hAnsi="標楷體" w:hint="eastAsia"/>
        </w:rPr>
        <w:t>月</w:t>
      </w:r>
      <w:r>
        <w:rPr>
          <w:rFonts w:ascii="標楷體" w:hAnsi="標楷體" w:hint="eastAsia"/>
        </w:rPr>
        <w:t>__</w:t>
      </w:r>
      <w:r w:rsidRPr="0044561E">
        <w:rPr>
          <w:rFonts w:ascii="標楷體" w:hAnsi="標楷體" w:hint="eastAsia"/>
        </w:rPr>
        <w:t>日之前完成使用執照所定之必要設施，並取得使用執照。但有下列情事之一者，得順延其期間：</w:t>
      </w:r>
    </w:p>
    <w:p w:rsidR="0044561E" w:rsidRPr="0044561E" w:rsidRDefault="0044561E" w:rsidP="0044561E">
      <w:pPr>
        <w:pStyle w:val="a5"/>
        <w:spacing w:after="0"/>
        <w:ind w:leftChars="405" w:left="2002" w:hangingChars="310" w:hanging="868"/>
        <w:jc w:val="both"/>
        <w:rPr>
          <w:rFonts w:ascii="標楷體" w:hAnsi="標楷體" w:hint="eastAsia"/>
        </w:rPr>
      </w:pPr>
      <w:r w:rsidRPr="0044561E">
        <w:rPr>
          <w:rFonts w:ascii="標楷體" w:hAnsi="標楷體" w:hint="eastAsia"/>
        </w:rPr>
        <w:t>（一）因天災地變等不可抗力之事由，致賣方不能施工者，其停工期間。</w:t>
      </w:r>
    </w:p>
    <w:p w:rsidR="0044561E" w:rsidRPr="0044561E" w:rsidRDefault="0044561E" w:rsidP="0044561E">
      <w:pPr>
        <w:pStyle w:val="a5"/>
        <w:spacing w:after="0"/>
        <w:ind w:leftChars="405" w:left="2002" w:hangingChars="310" w:hanging="868"/>
        <w:jc w:val="both"/>
        <w:rPr>
          <w:rFonts w:ascii="標楷體" w:hAnsi="標楷體"/>
        </w:rPr>
      </w:pPr>
      <w:r w:rsidRPr="0044561E">
        <w:rPr>
          <w:rFonts w:ascii="標楷體" w:hAnsi="標楷體" w:hint="eastAsia"/>
        </w:rPr>
        <w:t>（二）因政府法令變更或其他非可歸責於賣方之事由發生時，其影響期間。</w:t>
      </w:r>
    </w:p>
    <w:p w:rsidR="00D44C22" w:rsidRPr="0044561E" w:rsidRDefault="0044561E" w:rsidP="0044561E">
      <w:pPr>
        <w:pStyle w:val="a5"/>
        <w:spacing w:after="0"/>
        <w:ind w:left="1120" w:hangingChars="200" w:hanging="560"/>
        <w:jc w:val="both"/>
        <w:rPr>
          <w:rFonts w:ascii="標楷體" w:hAnsi="標楷體" w:hint="eastAsia"/>
        </w:rPr>
      </w:pPr>
      <w:r w:rsidRPr="0044561E">
        <w:rPr>
          <w:rFonts w:ascii="標楷體" w:hAnsi="標楷體" w:hint="eastAsia"/>
        </w:rPr>
        <w:t>三、賣方如逾前款期限未開工或未取得使用執照者，每逾一日應按已繳停車位價款依萬分之五單利計算遲延利息予買方。若逾期三個月仍未開工或未取得使用執照，視同賣方違約，雙方同意依違約之處罰規定處理。</w:t>
      </w:r>
    </w:p>
    <w:p w:rsidR="0044561E" w:rsidRPr="008576B3" w:rsidRDefault="0044561E" w:rsidP="0044561E">
      <w:pPr>
        <w:jc w:val="both"/>
        <w:rPr>
          <w:rFonts w:ascii="標楷體" w:hAnsi="標楷體" w:hint="eastAsia"/>
          <w:b/>
        </w:rPr>
      </w:pPr>
      <w:r>
        <w:rPr>
          <w:rFonts w:ascii="標楷體" w:hAnsi="標楷體" w:hint="eastAsia"/>
          <w:b/>
        </w:rPr>
        <w:t>第八條</w:t>
      </w:r>
      <w:r w:rsidRPr="002D5DDC">
        <w:rPr>
          <w:rFonts w:ascii="標楷體" w:hAnsi="標楷體" w:hint="eastAsia"/>
          <w:b/>
        </w:rPr>
        <w:t xml:space="preserve">　</w:t>
      </w:r>
      <w:r w:rsidRPr="008576B3">
        <w:rPr>
          <w:rFonts w:ascii="標楷體" w:hAnsi="標楷體" w:hint="eastAsia"/>
          <w:b/>
        </w:rPr>
        <w:t>驗收</w:t>
      </w:r>
    </w:p>
    <w:p w:rsidR="0044561E" w:rsidRPr="0044561E" w:rsidRDefault="0044561E" w:rsidP="0044561E">
      <w:pPr>
        <w:ind w:leftChars="214" w:left="599" w:firstLineChars="170" w:firstLine="476"/>
        <w:jc w:val="both"/>
        <w:rPr>
          <w:rFonts w:ascii="標楷體" w:hAnsi="標楷體" w:hint="eastAsia"/>
        </w:rPr>
      </w:pPr>
      <w:r w:rsidRPr="0044561E">
        <w:rPr>
          <w:rFonts w:ascii="標楷體" w:hAnsi="標楷體" w:hint="eastAsia"/>
        </w:rPr>
        <w:t>賣方依約完成預售停車位必要設施及領得使用執照後，應通知買方進行驗收手續。</w:t>
      </w:r>
    </w:p>
    <w:p w:rsidR="00D44C22" w:rsidRPr="0044561E" w:rsidRDefault="0044561E" w:rsidP="0044561E">
      <w:pPr>
        <w:ind w:leftChars="214" w:left="599" w:firstLineChars="170" w:firstLine="476"/>
        <w:jc w:val="both"/>
        <w:rPr>
          <w:rFonts w:ascii="標楷體" w:hAnsi="標楷體" w:hint="eastAsia"/>
        </w:rPr>
      </w:pPr>
      <w:r w:rsidRPr="0044561E">
        <w:rPr>
          <w:rFonts w:ascii="標楷體" w:hAnsi="標楷體" w:hint="eastAsia"/>
        </w:rPr>
        <w:lastRenderedPageBreak/>
        <w:t>雙方驗收時，賣方應提供驗收單，如發現停車位有瑕疵，應載明於驗收單上，由賣方限期完成修繕；買方並有權於自備款部分保留停車位總價百分之五作為點交保留款，於完成修繕並經雙方複驗合格後支付。</w:t>
      </w:r>
    </w:p>
    <w:p w:rsidR="00B8394F" w:rsidRPr="00B8394F" w:rsidRDefault="00B8394F" w:rsidP="00B8394F">
      <w:pPr>
        <w:topLinePunct/>
        <w:ind w:left="-29"/>
        <w:jc w:val="both"/>
        <w:rPr>
          <w:rFonts w:ascii="標楷體" w:hAnsi="標楷體" w:hint="eastAsia"/>
          <w:b/>
        </w:rPr>
      </w:pPr>
      <w:r w:rsidRPr="00B8394F">
        <w:rPr>
          <w:rFonts w:ascii="標楷體" w:hAnsi="標楷體" w:hint="eastAsia"/>
          <w:b/>
        </w:rPr>
        <w:t>第九條　停車位</w:t>
      </w:r>
      <w:r w:rsidRPr="00B8394F">
        <w:rPr>
          <w:rFonts w:ascii="標楷體" w:hAnsi="標楷體" w:hint="eastAsia"/>
          <w:b/>
          <w:bCs/>
        </w:rPr>
        <w:t>所有權移轉</w:t>
      </w:r>
      <w:r w:rsidRPr="00B8394F">
        <w:rPr>
          <w:rFonts w:ascii="標楷體" w:hAnsi="標楷體" w:hint="eastAsia"/>
          <w:b/>
        </w:rPr>
        <w:t>登記期限</w:t>
      </w:r>
    </w:p>
    <w:p w:rsidR="00B8394F" w:rsidRPr="00B8394F" w:rsidRDefault="00B8394F" w:rsidP="00B8394F">
      <w:pPr>
        <w:pStyle w:val="a5"/>
        <w:spacing w:after="0"/>
        <w:ind w:left="1120" w:hangingChars="200" w:hanging="560"/>
        <w:jc w:val="both"/>
        <w:rPr>
          <w:rFonts w:ascii="標楷體" w:hAnsi="標楷體"/>
        </w:rPr>
      </w:pPr>
      <w:r w:rsidRPr="00B8394F">
        <w:rPr>
          <w:rFonts w:ascii="標楷體" w:hAnsi="標楷體" w:hint="eastAsia"/>
        </w:rPr>
        <w:t>一、土地所有權移轉登記</w:t>
      </w:r>
    </w:p>
    <w:p w:rsidR="00B8394F" w:rsidRPr="00B8394F" w:rsidRDefault="00B8394F" w:rsidP="00404863">
      <w:pPr>
        <w:pStyle w:val="a5"/>
        <w:topLinePunct/>
        <w:spacing w:after="0"/>
        <w:ind w:leftChars="405" w:left="1134"/>
        <w:jc w:val="both"/>
        <w:rPr>
          <w:rFonts w:ascii="標楷體" w:hAnsi="標楷體"/>
        </w:rPr>
      </w:pPr>
      <w:r w:rsidRPr="00B8394F">
        <w:rPr>
          <w:rFonts w:ascii="標楷體" w:hAnsi="標楷體" w:hint="eastAsia"/>
        </w:rPr>
        <w:t>土地所有權之移轉，除另有約定，依其約定者外，應於使用執照核發後四個月內備妥文件申辦有關稅費及權利移轉登記。其土地增值稅之負擔方式，依有關稅費負擔之約定辦理。</w:t>
      </w:r>
    </w:p>
    <w:p w:rsidR="00B8394F" w:rsidRPr="00B8394F" w:rsidRDefault="00B8394F" w:rsidP="00B8394F">
      <w:pPr>
        <w:pStyle w:val="a5"/>
        <w:spacing w:after="0"/>
        <w:ind w:left="1120" w:hangingChars="200" w:hanging="560"/>
        <w:jc w:val="both"/>
        <w:rPr>
          <w:rFonts w:ascii="標楷體" w:hAnsi="標楷體"/>
        </w:rPr>
      </w:pPr>
      <w:r w:rsidRPr="00B8394F">
        <w:rPr>
          <w:rFonts w:ascii="標楷體" w:hAnsi="標楷體" w:hint="eastAsia"/>
        </w:rPr>
        <w:t>二、建物所有權移轉登記</w:t>
      </w:r>
    </w:p>
    <w:p w:rsidR="00B8394F" w:rsidRPr="00B8394F" w:rsidRDefault="00B8394F" w:rsidP="00404863">
      <w:pPr>
        <w:pStyle w:val="a5"/>
        <w:topLinePunct/>
        <w:spacing w:after="0"/>
        <w:ind w:leftChars="405" w:left="1134"/>
        <w:jc w:val="both"/>
        <w:rPr>
          <w:rFonts w:ascii="標楷體" w:hAnsi="標楷體"/>
        </w:rPr>
      </w:pPr>
      <w:r w:rsidRPr="00B8394F">
        <w:rPr>
          <w:rFonts w:ascii="標楷體" w:hAnsi="標楷體" w:hint="eastAsia"/>
        </w:rPr>
        <w:t>建物所有權之移轉，應於使用執照核發後四個月內備妥文件申辦有關稅費及權利移轉登記。</w:t>
      </w:r>
    </w:p>
    <w:p w:rsidR="00B8394F" w:rsidRPr="00B8394F" w:rsidRDefault="00B8394F" w:rsidP="00B8394F">
      <w:pPr>
        <w:pStyle w:val="a5"/>
        <w:spacing w:after="0"/>
        <w:ind w:left="1120" w:hangingChars="200" w:hanging="560"/>
        <w:jc w:val="both"/>
        <w:rPr>
          <w:rFonts w:ascii="標楷體" w:hAnsi="標楷體"/>
        </w:rPr>
      </w:pPr>
      <w:r w:rsidRPr="00B8394F">
        <w:rPr>
          <w:rFonts w:ascii="標楷體" w:hAnsi="標楷體" w:hint="eastAsia"/>
        </w:rPr>
        <w:t>三、賣方違反前二款之規定，致各項稅費增加或罰鍰（滯納金）時，賣方應全數負擔；如損及買方權益時，賣方應負損害賠償之責。</w:t>
      </w:r>
    </w:p>
    <w:p w:rsidR="00B8394F" w:rsidRPr="00B8394F" w:rsidRDefault="00B8394F" w:rsidP="00B8394F">
      <w:pPr>
        <w:pStyle w:val="a5"/>
        <w:spacing w:after="0"/>
        <w:ind w:left="1120" w:hangingChars="200" w:hanging="560"/>
        <w:jc w:val="both"/>
        <w:rPr>
          <w:rFonts w:ascii="標楷體" w:hAnsi="標楷體"/>
        </w:rPr>
      </w:pPr>
      <w:r w:rsidRPr="00B8394F">
        <w:rPr>
          <w:rFonts w:ascii="標楷體" w:hAnsi="標楷體" w:hint="eastAsia"/>
        </w:rPr>
        <w:t>四、賣方應於買方履行下列義務時，辦理停車位所有權移轉登記：</w:t>
      </w:r>
    </w:p>
    <w:p w:rsidR="00B8394F" w:rsidRPr="00B8394F" w:rsidRDefault="00B8394F" w:rsidP="00B8394F">
      <w:pPr>
        <w:pStyle w:val="a5"/>
        <w:spacing w:after="0"/>
        <w:ind w:leftChars="405" w:left="2002" w:hangingChars="310" w:hanging="868"/>
        <w:jc w:val="both"/>
        <w:rPr>
          <w:rFonts w:ascii="標楷體" w:hAnsi="標楷體" w:hint="eastAsia"/>
        </w:rPr>
      </w:pPr>
      <w:r w:rsidRPr="00B8394F">
        <w:rPr>
          <w:rFonts w:ascii="標楷體" w:hAnsi="標楷體" w:hint="eastAsia"/>
        </w:rPr>
        <w:t>（一）依契約約定之付款條件，除約定之點交停車位保留款外，應繳清停車位移轉登記前應繳之款項及逾期加付之遲延利息。</w:t>
      </w:r>
    </w:p>
    <w:p w:rsidR="00B8394F" w:rsidRPr="00B8394F" w:rsidRDefault="00B8394F" w:rsidP="00B8394F">
      <w:pPr>
        <w:pStyle w:val="a5"/>
        <w:spacing w:after="0"/>
        <w:ind w:leftChars="405" w:left="2002" w:hangingChars="310" w:hanging="868"/>
        <w:jc w:val="both"/>
        <w:rPr>
          <w:rFonts w:ascii="標楷體" w:hAnsi="標楷體" w:hint="eastAsia"/>
        </w:rPr>
      </w:pPr>
      <w:r w:rsidRPr="00B8394F">
        <w:rPr>
          <w:rFonts w:ascii="標楷體" w:hAnsi="標楷體" w:hint="eastAsia"/>
        </w:rPr>
        <w:t>（二）提出辦理所有權移轉登記及貸款有關文件，辦理各項貸款手續，繳清各項稅費，預立各項取款或委託撥付文件，並應開立受款人為賣方及票面上註明禁止背書轉讓，及記載擔保之債權金額及範圍之本票予賣方。</w:t>
      </w:r>
    </w:p>
    <w:p w:rsidR="00B8394F" w:rsidRPr="00B8394F" w:rsidRDefault="00B8394F" w:rsidP="00B8394F">
      <w:pPr>
        <w:pStyle w:val="a5"/>
        <w:spacing w:after="0"/>
        <w:ind w:leftChars="405" w:left="2002" w:hangingChars="310" w:hanging="868"/>
        <w:jc w:val="both"/>
        <w:rPr>
          <w:rFonts w:ascii="標楷體" w:hAnsi="標楷體"/>
        </w:rPr>
      </w:pPr>
      <w:r w:rsidRPr="00B8394F">
        <w:rPr>
          <w:rFonts w:ascii="標楷體" w:hAnsi="標楷體" w:hint="eastAsia"/>
        </w:rPr>
        <w:t>（三）本款第一目、第二目之費用如以票據支付，應在登記以前全部兌現。</w:t>
      </w:r>
    </w:p>
    <w:p w:rsidR="00D44C22" w:rsidRDefault="00B8394F" w:rsidP="00215F96">
      <w:pPr>
        <w:pStyle w:val="a5"/>
        <w:spacing w:after="0"/>
        <w:ind w:left="1120" w:hangingChars="200" w:hanging="560"/>
        <w:jc w:val="both"/>
        <w:rPr>
          <w:rFonts w:ascii="標楷體" w:hAnsi="標楷體" w:hint="eastAsia"/>
        </w:rPr>
      </w:pPr>
      <w:r w:rsidRPr="00B8394F">
        <w:rPr>
          <w:rFonts w:ascii="標楷體" w:hAnsi="標楷體" w:hint="eastAsia"/>
        </w:rPr>
        <w:t>五、第一款、第二款之辦理事項，由賣方指定之地政士辦理之，倘為配合各項手續需要，需由買方加蓋印章，出具證件或繳納各項稅費時，買方應於接獲賣方或承辦地政士通知日起七日內提供，如有逾期，每逾一日應按已繳停車位價款依萬分之二單利計算遲延利息予賣方，另如因買方之延誤或不協辦，致各項稅費增加或罰鍰（滯納金）時，買方應全數負擔；如損及賣方權益時，買方應負損害賠償之責。</w:t>
      </w:r>
    </w:p>
    <w:p w:rsidR="00687B13" w:rsidRDefault="00687B13" w:rsidP="00687B13">
      <w:pPr>
        <w:topLinePunct/>
        <w:ind w:left="877" w:hangingChars="313" w:hanging="877"/>
        <w:rPr>
          <w:rFonts w:ascii="標楷體" w:hAnsi="標楷體" w:hint="eastAsia"/>
          <w:b/>
        </w:rPr>
      </w:pPr>
      <w:r>
        <w:rPr>
          <w:rFonts w:ascii="標楷體" w:hAnsi="標楷體" w:hint="eastAsia"/>
          <w:b/>
        </w:rPr>
        <w:t xml:space="preserve">第十條　</w:t>
      </w:r>
      <w:r w:rsidRPr="00C20B7E">
        <w:rPr>
          <w:rFonts w:ascii="標楷體" w:hAnsi="標楷體" w:hint="eastAsia"/>
          <w:b/>
        </w:rPr>
        <w:t>通知點交期限</w:t>
      </w:r>
    </w:p>
    <w:p w:rsidR="00687B13" w:rsidRPr="00E109AA" w:rsidRDefault="00687B13" w:rsidP="00687B13">
      <w:pPr>
        <w:pStyle w:val="a5"/>
        <w:spacing w:after="0"/>
        <w:ind w:left="1120" w:hangingChars="200" w:hanging="560"/>
        <w:jc w:val="both"/>
        <w:rPr>
          <w:rFonts w:ascii="標楷體" w:hAnsi="標楷體"/>
        </w:rPr>
      </w:pPr>
      <w:r w:rsidRPr="00687B13">
        <w:rPr>
          <w:rFonts w:ascii="標楷體" w:hAnsi="標楷體" w:hint="eastAsia"/>
        </w:rPr>
        <w:t>一、</w:t>
      </w:r>
      <w:r w:rsidRPr="00E109AA">
        <w:rPr>
          <w:rFonts w:ascii="標楷體" w:hAnsi="標楷體" w:hint="eastAsia"/>
        </w:rPr>
        <w:t>賣方應於領得使用執照六個月內，通知買方進行</w:t>
      </w:r>
      <w:r>
        <w:rPr>
          <w:rFonts w:ascii="標楷體" w:hAnsi="標楷體" w:hint="eastAsia"/>
        </w:rPr>
        <w:t>點交</w:t>
      </w:r>
      <w:r w:rsidRPr="00E109AA">
        <w:rPr>
          <w:rFonts w:ascii="標楷體" w:hAnsi="標楷體" w:hint="eastAsia"/>
        </w:rPr>
        <w:t>。於</w:t>
      </w:r>
      <w:r w:rsidRPr="00390510">
        <w:rPr>
          <w:rFonts w:ascii="標楷體" w:hAnsi="標楷體" w:hint="eastAsia"/>
        </w:rPr>
        <w:t>點交</w:t>
      </w:r>
      <w:r w:rsidRPr="00E109AA">
        <w:rPr>
          <w:rFonts w:ascii="標楷體" w:hAnsi="標楷體" w:hint="eastAsia"/>
        </w:rPr>
        <w:t>時雙方應履行下列各</w:t>
      </w:r>
      <w:r w:rsidRPr="00687B13">
        <w:rPr>
          <w:rFonts w:ascii="標楷體" w:hAnsi="標楷體" w:hint="eastAsia"/>
        </w:rPr>
        <w:t>目</w:t>
      </w:r>
      <w:r w:rsidRPr="00E109AA">
        <w:rPr>
          <w:rFonts w:ascii="標楷體" w:hAnsi="標楷體" w:hint="eastAsia"/>
        </w:rPr>
        <w:t>義務：</w:t>
      </w:r>
    </w:p>
    <w:p w:rsidR="00687B13" w:rsidRPr="00E109AA" w:rsidRDefault="00687B13" w:rsidP="00687B13">
      <w:pPr>
        <w:pStyle w:val="a5"/>
        <w:spacing w:after="0"/>
        <w:ind w:leftChars="405" w:left="2002" w:hangingChars="310" w:hanging="868"/>
        <w:jc w:val="both"/>
        <w:rPr>
          <w:rFonts w:ascii="標楷體" w:hAnsi="標楷體" w:hint="eastAsia"/>
        </w:rPr>
      </w:pPr>
      <w:r w:rsidRPr="00687B13">
        <w:rPr>
          <w:rFonts w:ascii="標楷體" w:hAnsi="標楷體" w:hint="eastAsia"/>
        </w:rPr>
        <w:t>（一）</w:t>
      </w:r>
      <w:r w:rsidRPr="00E109AA">
        <w:rPr>
          <w:rFonts w:ascii="標楷體" w:hAnsi="標楷體" w:hint="eastAsia"/>
        </w:rPr>
        <w:t>賣方付清因延遲完工所應付之遲延利息於買方。</w:t>
      </w:r>
    </w:p>
    <w:p w:rsidR="00687B13" w:rsidRPr="00E109AA" w:rsidRDefault="00687B13" w:rsidP="00687B13">
      <w:pPr>
        <w:pStyle w:val="a5"/>
        <w:spacing w:after="0"/>
        <w:ind w:leftChars="405" w:left="2002" w:hangingChars="310" w:hanging="868"/>
        <w:jc w:val="both"/>
        <w:rPr>
          <w:rFonts w:ascii="標楷體" w:hAnsi="標楷體" w:hint="eastAsia"/>
        </w:rPr>
      </w:pPr>
      <w:r w:rsidRPr="00687B13">
        <w:rPr>
          <w:rFonts w:ascii="標楷體" w:hAnsi="標楷體" w:hint="eastAsia"/>
        </w:rPr>
        <w:t>（二）</w:t>
      </w:r>
      <w:r w:rsidRPr="00E109AA">
        <w:rPr>
          <w:rFonts w:ascii="標楷體" w:hAnsi="標楷體" w:hint="eastAsia"/>
        </w:rPr>
        <w:t>賣方就</w:t>
      </w:r>
      <w:r w:rsidRPr="00687B13">
        <w:rPr>
          <w:rFonts w:ascii="標楷體" w:hAnsi="標楷體" w:hint="eastAsia"/>
        </w:rPr>
        <w:t>契約約定之</w:t>
      </w:r>
      <w:r w:rsidRPr="00C20B7E">
        <w:rPr>
          <w:rFonts w:ascii="標楷體" w:hAnsi="標楷體" w:hint="eastAsia"/>
        </w:rPr>
        <w:t>停車位</w:t>
      </w:r>
      <w:r w:rsidRPr="00E109AA">
        <w:rPr>
          <w:rFonts w:ascii="標楷體" w:hAnsi="標楷體" w:hint="eastAsia"/>
        </w:rPr>
        <w:t>瑕疵或未盡事宜，應於</w:t>
      </w:r>
      <w:r>
        <w:rPr>
          <w:rFonts w:ascii="標楷體" w:hAnsi="標楷體" w:hint="eastAsia"/>
        </w:rPr>
        <w:t>點交</w:t>
      </w:r>
      <w:r w:rsidRPr="00E109AA">
        <w:rPr>
          <w:rFonts w:ascii="標楷體" w:hAnsi="標楷體" w:hint="eastAsia"/>
        </w:rPr>
        <w:t>前完成修繕。</w:t>
      </w:r>
    </w:p>
    <w:p w:rsidR="00687B13" w:rsidRPr="00E109AA" w:rsidRDefault="00687B13" w:rsidP="00687B13">
      <w:pPr>
        <w:pStyle w:val="a5"/>
        <w:spacing w:after="0"/>
        <w:ind w:leftChars="405" w:left="2002" w:hangingChars="310" w:hanging="868"/>
        <w:jc w:val="both"/>
        <w:rPr>
          <w:rFonts w:ascii="標楷體" w:hAnsi="標楷體" w:hint="eastAsia"/>
        </w:rPr>
      </w:pPr>
      <w:r w:rsidRPr="00687B13">
        <w:rPr>
          <w:rFonts w:ascii="標楷體" w:hAnsi="標楷體" w:hint="eastAsia"/>
        </w:rPr>
        <w:t>（三）</w:t>
      </w:r>
      <w:r w:rsidRPr="00E109AA">
        <w:rPr>
          <w:rFonts w:ascii="標楷體" w:hAnsi="標楷體" w:hint="eastAsia"/>
        </w:rPr>
        <w:t>買方繳清所有之應付未付款（含</w:t>
      </w:r>
      <w:r w:rsidRPr="00C20B7E">
        <w:rPr>
          <w:rFonts w:ascii="標楷體" w:hAnsi="標楷體" w:hint="eastAsia"/>
        </w:rPr>
        <w:t>點交</w:t>
      </w:r>
      <w:r w:rsidRPr="00E109AA">
        <w:rPr>
          <w:rFonts w:ascii="標楷體" w:hAnsi="標楷體" w:hint="eastAsia"/>
        </w:rPr>
        <w:t>保留款）及完成一切</w:t>
      </w:r>
      <w:r>
        <w:rPr>
          <w:rFonts w:ascii="標楷體" w:hAnsi="標楷體" w:hint="eastAsia"/>
        </w:rPr>
        <w:t>點交</w:t>
      </w:r>
      <w:r w:rsidRPr="00E109AA">
        <w:rPr>
          <w:rFonts w:ascii="標楷體" w:hAnsi="標楷體" w:hint="eastAsia"/>
        </w:rPr>
        <w:t>手續。</w:t>
      </w:r>
    </w:p>
    <w:p w:rsidR="00687B13" w:rsidRPr="00E109AA" w:rsidRDefault="00687B13" w:rsidP="00687B13">
      <w:pPr>
        <w:pStyle w:val="a5"/>
        <w:spacing w:after="0"/>
        <w:ind w:leftChars="405" w:left="2002" w:hangingChars="310" w:hanging="868"/>
        <w:jc w:val="both"/>
        <w:rPr>
          <w:rFonts w:ascii="標楷體" w:hAnsi="標楷體"/>
        </w:rPr>
      </w:pPr>
      <w:r w:rsidRPr="00687B13">
        <w:rPr>
          <w:rFonts w:ascii="標楷體" w:hAnsi="標楷體" w:hint="eastAsia"/>
        </w:rPr>
        <w:lastRenderedPageBreak/>
        <w:t>（四）</w:t>
      </w:r>
      <w:r w:rsidRPr="00E109AA">
        <w:rPr>
          <w:rFonts w:ascii="標楷體" w:hAnsi="標楷體" w:hint="eastAsia"/>
        </w:rPr>
        <w:t>賣方如未於領得使用執照六個月內通知買方進行</w:t>
      </w:r>
      <w:r w:rsidRPr="00C20B7E">
        <w:rPr>
          <w:rFonts w:ascii="標楷體" w:hAnsi="標楷體" w:hint="eastAsia"/>
        </w:rPr>
        <w:t>點交</w:t>
      </w:r>
      <w:r w:rsidRPr="00E109AA">
        <w:rPr>
          <w:rFonts w:ascii="標楷體" w:hAnsi="標楷體" w:hint="eastAsia"/>
        </w:rPr>
        <w:t>，每逾一日應按已繳</w:t>
      </w:r>
      <w:r>
        <w:rPr>
          <w:rFonts w:ascii="標楷體" w:hAnsi="標楷體" w:hint="eastAsia"/>
        </w:rPr>
        <w:t>停車位</w:t>
      </w:r>
      <w:r w:rsidRPr="00E109AA">
        <w:rPr>
          <w:rFonts w:ascii="標楷體" w:hAnsi="標楷體" w:hint="eastAsia"/>
        </w:rPr>
        <w:t>價款依</w:t>
      </w:r>
      <w:r w:rsidRPr="00687B13">
        <w:rPr>
          <w:rFonts w:ascii="標楷體" w:hAnsi="標楷體" w:hint="eastAsia"/>
        </w:rPr>
        <w:t>萬分之五</w:t>
      </w:r>
      <w:r w:rsidRPr="00E109AA">
        <w:rPr>
          <w:rFonts w:ascii="標楷體" w:hAnsi="標楷體" w:hint="eastAsia"/>
        </w:rPr>
        <w:t>單利計算遲延利息予買方。</w:t>
      </w:r>
    </w:p>
    <w:p w:rsidR="00687B13" w:rsidRPr="00E109AA" w:rsidRDefault="00687B13" w:rsidP="00687B13">
      <w:pPr>
        <w:pStyle w:val="a5"/>
        <w:spacing w:after="0"/>
        <w:ind w:left="1120" w:hangingChars="200" w:hanging="560"/>
        <w:jc w:val="both"/>
        <w:rPr>
          <w:rFonts w:ascii="標楷體" w:hAnsi="標楷體"/>
        </w:rPr>
      </w:pPr>
      <w:r w:rsidRPr="00687B13">
        <w:rPr>
          <w:rFonts w:ascii="標楷體" w:hAnsi="標楷體" w:hint="eastAsia"/>
        </w:rPr>
        <w:t>二、</w:t>
      </w:r>
      <w:r w:rsidRPr="00E109AA">
        <w:rPr>
          <w:rFonts w:ascii="標楷體" w:hAnsi="標楷體" w:hint="eastAsia"/>
        </w:rPr>
        <w:t>賣方應於買方辦妥</w:t>
      </w:r>
      <w:r w:rsidRPr="00C20B7E">
        <w:rPr>
          <w:rFonts w:ascii="標楷體" w:hAnsi="標楷體" w:hint="eastAsia"/>
        </w:rPr>
        <w:t>點交停車位</w:t>
      </w:r>
      <w:r w:rsidRPr="00E109AA">
        <w:rPr>
          <w:rFonts w:ascii="標楷體" w:hAnsi="標楷體" w:hint="eastAsia"/>
        </w:rPr>
        <w:t>手續後，將土地及建物所有權狀、保固服務紀錄卡、</w:t>
      </w:r>
      <w:r w:rsidRPr="00464CFA">
        <w:rPr>
          <w:rFonts w:ascii="標楷體" w:hAnsi="標楷體" w:hint="eastAsia"/>
        </w:rPr>
        <w:t>規約草約</w:t>
      </w:r>
      <w:r w:rsidRPr="00E109AA">
        <w:rPr>
          <w:rFonts w:ascii="標楷體" w:hAnsi="標楷體" w:hint="eastAsia"/>
        </w:rPr>
        <w:t>、</w:t>
      </w:r>
      <w:r w:rsidRPr="00464CFA">
        <w:rPr>
          <w:rFonts w:ascii="標楷體" w:hAnsi="標楷體" w:hint="eastAsia"/>
        </w:rPr>
        <w:t>停車場管理規章、</w:t>
      </w:r>
      <w:r w:rsidRPr="00E109AA">
        <w:rPr>
          <w:rFonts w:ascii="標楷體" w:hAnsi="標楷體" w:hint="eastAsia"/>
        </w:rPr>
        <w:t>使用執照（若數戶同一張使用執照，則日後移交管理委員會）或使用執照影本及賣方代繳稅費之收據交付買方，本契約則無需返還。</w:t>
      </w:r>
    </w:p>
    <w:p w:rsidR="00687B13" w:rsidRPr="00E109AA" w:rsidRDefault="00687B13" w:rsidP="00687B13">
      <w:pPr>
        <w:pStyle w:val="a5"/>
        <w:spacing w:after="0"/>
        <w:ind w:left="1120" w:hangingChars="200" w:hanging="560"/>
        <w:jc w:val="both"/>
        <w:rPr>
          <w:rFonts w:ascii="標楷體" w:hAnsi="標楷體"/>
        </w:rPr>
      </w:pPr>
      <w:r w:rsidRPr="00687B13">
        <w:rPr>
          <w:rFonts w:ascii="標楷體" w:hAnsi="標楷體" w:hint="eastAsia"/>
        </w:rPr>
        <w:t>三、</w:t>
      </w:r>
      <w:r w:rsidRPr="00E109AA">
        <w:rPr>
          <w:rFonts w:ascii="標楷體" w:hAnsi="標楷體" w:hint="eastAsia"/>
        </w:rPr>
        <w:t>買方應於收到</w:t>
      </w:r>
      <w:r w:rsidRPr="00390510">
        <w:rPr>
          <w:rFonts w:ascii="標楷體" w:hAnsi="標楷體" w:hint="eastAsia"/>
        </w:rPr>
        <w:t>點交</w:t>
      </w:r>
      <w:r w:rsidRPr="00E109AA">
        <w:rPr>
          <w:rFonts w:ascii="標楷體" w:hAnsi="標楷體" w:hint="eastAsia"/>
        </w:rPr>
        <w:t>通知日起</w:t>
      </w:r>
      <w:r w:rsidRPr="00687B13">
        <w:rPr>
          <w:rFonts w:ascii="標楷體" w:hAnsi="標楷體" w:hint="eastAsia"/>
        </w:rPr>
        <w:t>__</w:t>
      </w:r>
      <w:r w:rsidRPr="00E109AA">
        <w:rPr>
          <w:rFonts w:ascii="標楷體" w:hAnsi="標楷體" w:hint="eastAsia"/>
        </w:rPr>
        <w:t>日內配合辦理</w:t>
      </w:r>
      <w:r w:rsidRPr="00C20B7E">
        <w:rPr>
          <w:rFonts w:ascii="標楷體" w:hAnsi="標楷體" w:hint="eastAsia"/>
        </w:rPr>
        <w:t>點交停車位</w:t>
      </w:r>
      <w:r w:rsidRPr="00E109AA">
        <w:rPr>
          <w:rFonts w:ascii="標楷體" w:hAnsi="標楷體" w:hint="eastAsia"/>
        </w:rPr>
        <w:t>手續，賣方不負保管責任。但可歸責於賣方時，不在此限。</w:t>
      </w:r>
    </w:p>
    <w:p w:rsidR="00B8394F" w:rsidRDefault="00687B13" w:rsidP="00687B13">
      <w:pPr>
        <w:pStyle w:val="a5"/>
        <w:spacing w:after="0"/>
        <w:ind w:left="1120" w:hangingChars="200" w:hanging="560"/>
        <w:jc w:val="both"/>
        <w:rPr>
          <w:rFonts w:ascii="標楷體" w:hAnsi="標楷體" w:hint="eastAsia"/>
        </w:rPr>
      </w:pPr>
      <w:r w:rsidRPr="00687B13">
        <w:rPr>
          <w:rFonts w:ascii="標楷體" w:hAnsi="標楷體" w:hint="eastAsia"/>
        </w:rPr>
        <w:t>四、</w:t>
      </w:r>
      <w:r w:rsidRPr="00E109AA">
        <w:rPr>
          <w:rFonts w:ascii="標楷體" w:hAnsi="標楷體" w:hint="eastAsia"/>
        </w:rPr>
        <w:t>買方同意於通知之</w:t>
      </w:r>
      <w:r w:rsidRPr="00390510">
        <w:rPr>
          <w:rFonts w:ascii="標楷體" w:hAnsi="標楷體" w:hint="eastAsia"/>
        </w:rPr>
        <w:t>點交</w:t>
      </w:r>
      <w:r w:rsidRPr="00E109AA">
        <w:rPr>
          <w:rFonts w:ascii="標楷體" w:hAnsi="標楷體" w:hint="eastAsia"/>
        </w:rPr>
        <w:t>日起三十日後，不論已否</w:t>
      </w:r>
      <w:r w:rsidRPr="00687B13">
        <w:rPr>
          <w:rFonts w:ascii="標楷體" w:hAnsi="標楷體" w:hint="eastAsia"/>
        </w:rPr>
        <w:t>使用</w:t>
      </w:r>
      <w:r w:rsidRPr="00E109AA">
        <w:rPr>
          <w:rFonts w:ascii="標楷體" w:hAnsi="標楷體" w:hint="eastAsia"/>
        </w:rPr>
        <w:t>，</w:t>
      </w:r>
      <w:r w:rsidRPr="00687B13">
        <w:rPr>
          <w:rFonts w:ascii="標楷體" w:hAnsi="標楷體" w:hint="eastAsia"/>
        </w:rPr>
        <w:t>即應負本停車位水電及管理費等。</w:t>
      </w:r>
    </w:p>
    <w:p w:rsidR="00FE4E07" w:rsidRPr="00160997" w:rsidRDefault="00FE4E07" w:rsidP="00BE1F3F">
      <w:pPr>
        <w:ind w:left="561" w:hangingChars="200" w:hanging="561"/>
        <w:jc w:val="both"/>
        <w:rPr>
          <w:rFonts w:ascii="標楷體" w:hAnsi="標楷體" w:hint="eastAsia"/>
          <w:b/>
          <w:bCs/>
        </w:rPr>
      </w:pPr>
      <w:r w:rsidRPr="00BE1F3F">
        <w:rPr>
          <w:rFonts w:ascii="標楷體" w:hAnsi="標楷體" w:hint="eastAsia"/>
          <w:b/>
          <w:bCs/>
        </w:rPr>
        <w:t xml:space="preserve">第十一條　</w:t>
      </w:r>
      <w:r w:rsidRPr="00160997">
        <w:rPr>
          <w:rFonts w:ascii="標楷體" w:hAnsi="標楷體" w:hint="eastAsia"/>
          <w:b/>
          <w:bCs/>
        </w:rPr>
        <w:t>保固期限及範圍</w:t>
      </w:r>
    </w:p>
    <w:p w:rsidR="00FE4E07" w:rsidRPr="00FE4E07" w:rsidRDefault="00FE4E07" w:rsidP="00FE4E07">
      <w:pPr>
        <w:pStyle w:val="a5"/>
        <w:spacing w:after="0"/>
        <w:ind w:left="1120" w:hangingChars="200" w:hanging="560"/>
        <w:jc w:val="both"/>
        <w:rPr>
          <w:rFonts w:ascii="標楷體" w:hAnsi="標楷體"/>
        </w:rPr>
      </w:pPr>
      <w:r w:rsidRPr="00FE4E07">
        <w:rPr>
          <w:rFonts w:ascii="標楷體" w:hAnsi="標楷體" w:hint="eastAsia"/>
        </w:rPr>
        <w:t>一、本契約停車位自買方完成點交停車位日起，或如有可歸責於買方之原因時自賣方通知點交日起，除賣方能證明可歸責於買方或不可抗力因素外，結構部分（如：樑柱、樓梯、擋土牆、雜項工作．．．等）負責保固十五年，機械設備及固定建材部分負責保固三年，賣方並應於點交停車位時出具停車位保固服務紀錄卡予買方作為憑證。</w:t>
      </w:r>
    </w:p>
    <w:p w:rsidR="00B8394F" w:rsidRPr="00FE4E07" w:rsidRDefault="00FE4E07" w:rsidP="00FE4E07">
      <w:pPr>
        <w:pStyle w:val="a5"/>
        <w:spacing w:after="0"/>
        <w:ind w:left="1120" w:hangingChars="200" w:hanging="560"/>
        <w:jc w:val="both"/>
        <w:rPr>
          <w:rFonts w:ascii="標楷體" w:hAnsi="標楷體" w:hint="eastAsia"/>
        </w:rPr>
      </w:pPr>
      <w:r w:rsidRPr="00FE4E07">
        <w:rPr>
          <w:rFonts w:ascii="標楷體" w:hAnsi="標楷體" w:hint="eastAsia"/>
        </w:rPr>
        <w:t>二、前款期限經過後，買方仍得依民法及其他法律主張權利。</w:t>
      </w:r>
    </w:p>
    <w:p w:rsidR="00BE1F3F" w:rsidRPr="00696B0C" w:rsidRDefault="00BE1F3F" w:rsidP="00BE1F3F">
      <w:pPr>
        <w:ind w:left="280" w:hangingChars="100" w:hanging="280"/>
        <w:rPr>
          <w:rFonts w:ascii="標楷體" w:hAnsi="標楷體" w:hint="eastAsia"/>
          <w:b/>
          <w:bCs/>
        </w:rPr>
      </w:pPr>
      <w:r w:rsidRPr="00696B0C">
        <w:rPr>
          <w:rFonts w:ascii="標楷體" w:hAnsi="標楷體" w:hint="eastAsia"/>
          <w:b/>
        </w:rPr>
        <w:t>第十二條</w:t>
      </w:r>
      <w:r w:rsidRPr="00696B0C">
        <w:rPr>
          <w:rFonts w:ascii="標楷體" w:hAnsi="標楷體" w:hint="eastAsia"/>
          <w:b/>
          <w:bCs/>
        </w:rPr>
        <w:t xml:space="preserve">　貸款約定</w:t>
      </w:r>
    </w:p>
    <w:p w:rsidR="00BE1F3F" w:rsidRPr="00BE1F3F" w:rsidRDefault="00BE1F3F" w:rsidP="00BE1F3F">
      <w:pPr>
        <w:pStyle w:val="a5"/>
        <w:spacing w:after="0"/>
        <w:ind w:left="1120" w:hangingChars="200" w:hanging="560"/>
        <w:jc w:val="both"/>
        <w:rPr>
          <w:rFonts w:ascii="標楷體" w:hAnsi="標楷體" w:hint="eastAsia"/>
        </w:rPr>
      </w:pPr>
      <w:r w:rsidRPr="00BE1F3F">
        <w:rPr>
          <w:rFonts w:ascii="標楷體" w:hAnsi="標楷體" w:hint="eastAsia"/>
        </w:rPr>
        <w:t>一、停車位總價內之部分價款新臺幣＿元整，由買方與賣方洽定之金融機構之貸款給付，由買賣雙方依約定辦妥一切貸款手續。惟買方可得較低利率或有利於買方之貸款條件時，買方有權變更貸款之金融機構，自行辦理貸款，除享有政府所舉辦之優惠貸款利率外，買方應於賣方通知辦理貸款日起二十日內辦妥對保手續，並由承貸金融機構同意將約定貸款金額撥付賣方。</w:t>
      </w:r>
    </w:p>
    <w:p w:rsidR="00BE1F3F" w:rsidRPr="00BE1F3F" w:rsidRDefault="00BE1F3F" w:rsidP="00BE1F3F">
      <w:pPr>
        <w:pStyle w:val="a5"/>
        <w:spacing w:after="0"/>
        <w:ind w:left="1120" w:hangingChars="200" w:hanging="560"/>
        <w:jc w:val="both"/>
        <w:rPr>
          <w:rFonts w:ascii="標楷體" w:hAnsi="標楷體" w:hint="eastAsia"/>
        </w:rPr>
      </w:pPr>
      <w:r w:rsidRPr="00BE1F3F">
        <w:rPr>
          <w:rFonts w:ascii="標楷體" w:hAnsi="標楷體" w:hint="eastAsia"/>
        </w:rPr>
        <w:t>二、前款由賣方洽定辦理之貸款金額少於預定貸款金額，其差額依下列各目處理：</w:t>
      </w:r>
    </w:p>
    <w:p w:rsidR="00BE1F3F" w:rsidRPr="00BE1F3F" w:rsidRDefault="00BE1F3F" w:rsidP="00BE1F3F">
      <w:pPr>
        <w:pStyle w:val="a5"/>
        <w:spacing w:after="0"/>
        <w:ind w:leftChars="405" w:left="2002" w:hangingChars="310" w:hanging="868"/>
        <w:jc w:val="both"/>
        <w:rPr>
          <w:rFonts w:ascii="標楷體" w:hAnsi="標楷體" w:hint="eastAsia"/>
        </w:rPr>
      </w:pPr>
      <w:r w:rsidRPr="00BE1F3F">
        <w:rPr>
          <w:rFonts w:ascii="標楷體" w:hAnsi="標楷體" w:hint="eastAsia"/>
        </w:rPr>
        <w:t>（一）不可歸責於雙方時之處理方式如下：</w:t>
      </w:r>
    </w:p>
    <w:p w:rsidR="00BE1F3F" w:rsidRPr="00BE1F3F" w:rsidRDefault="00BE1F3F" w:rsidP="00BE1F3F">
      <w:pPr>
        <w:ind w:leftChars="600" w:left="2279" w:hangingChars="214" w:hanging="599"/>
        <w:jc w:val="both"/>
        <w:rPr>
          <w:rFonts w:ascii="標楷體" w:hAnsi="標楷體" w:hint="eastAsia"/>
        </w:rPr>
      </w:pPr>
      <w:r w:rsidRPr="00BE1F3F">
        <w:rPr>
          <w:rFonts w:ascii="標楷體" w:hAnsi="標楷體" w:hint="eastAsia"/>
        </w:rPr>
        <w:t>１、差額在預定貸款金額百分之三十以內部分，賣方同意以原承諾貸款相同年限及條件由買方分期清償。</w:t>
      </w:r>
    </w:p>
    <w:p w:rsidR="00BE1F3F" w:rsidRPr="00BE1F3F" w:rsidRDefault="00BE1F3F" w:rsidP="00BE1F3F">
      <w:pPr>
        <w:ind w:leftChars="600" w:left="2279" w:hangingChars="214" w:hanging="599"/>
        <w:jc w:val="both"/>
        <w:rPr>
          <w:rFonts w:ascii="標楷體" w:hAnsi="標楷體" w:hint="eastAsia"/>
        </w:rPr>
      </w:pPr>
      <w:r w:rsidRPr="00BE1F3F">
        <w:rPr>
          <w:rFonts w:ascii="標楷體" w:hAnsi="標楷體" w:hint="eastAsia"/>
        </w:rPr>
        <w:t>２、差額超過原預定貸款金額百分之三十部分，賣方同意依原承諾貸款之利率，計算利息，縮短償還期限為＿年（期間不得少於七年）由買方按月分期攤還。</w:t>
      </w:r>
    </w:p>
    <w:p w:rsidR="00BE1F3F" w:rsidRPr="00BE1F3F" w:rsidRDefault="00BE1F3F" w:rsidP="00BE1F3F">
      <w:pPr>
        <w:ind w:leftChars="600" w:left="2279" w:hangingChars="214" w:hanging="599"/>
        <w:jc w:val="both"/>
        <w:rPr>
          <w:rFonts w:ascii="標楷體" w:hAnsi="標楷體" w:hint="eastAsia"/>
        </w:rPr>
      </w:pPr>
      <w:r w:rsidRPr="00BE1F3F">
        <w:rPr>
          <w:rFonts w:ascii="標楷體" w:hAnsi="標楷體" w:hint="eastAsia"/>
        </w:rPr>
        <w:t>３、差額超過原預定貸款金額百分之三十者，買賣雙方得選擇前述方式辦理或解除契約。</w:t>
      </w:r>
    </w:p>
    <w:p w:rsidR="00BE1F3F" w:rsidRPr="00BE1F3F" w:rsidRDefault="00BE1F3F" w:rsidP="009D6B87">
      <w:pPr>
        <w:pStyle w:val="a5"/>
        <w:spacing w:after="0"/>
        <w:ind w:leftChars="405" w:left="2002" w:hangingChars="310" w:hanging="868"/>
        <w:jc w:val="both"/>
        <w:rPr>
          <w:rFonts w:ascii="標楷體" w:hAnsi="標楷體" w:hint="eastAsia"/>
        </w:rPr>
      </w:pPr>
      <w:r w:rsidRPr="00BE1F3F">
        <w:rPr>
          <w:rFonts w:ascii="標楷體" w:hAnsi="標楷體" w:hint="eastAsia"/>
        </w:rPr>
        <w:t>（二）可歸責於賣方時，差額部分，賣方應依原承諾貸款相同年限及條件由買方分期清償。如賣方不能補足不足額部分，買方有權解除契約。</w:t>
      </w:r>
    </w:p>
    <w:p w:rsidR="00BE1F3F" w:rsidRPr="00BE1F3F" w:rsidRDefault="00BE1F3F" w:rsidP="009D6B87">
      <w:pPr>
        <w:pStyle w:val="a5"/>
        <w:spacing w:after="0"/>
        <w:ind w:leftChars="405" w:left="2002" w:hangingChars="310" w:hanging="868"/>
        <w:jc w:val="both"/>
        <w:rPr>
          <w:rFonts w:ascii="標楷體" w:hAnsi="標楷體" w:hint="eastAsia"/>
        </w:rPr>
      </w:pPr>
      <w:r w:rsidRPr="00BE1F3F">
        <w:rPr>
          <w:rFonts w:ascii="標楷體" w:hAnsi="標楷體" w:hint="eastAsia"/>
        </w:rPr>
        <w:lastRenderedPageBreak/>
        <w:t>（三）可歸責於買方時，買方應於接獲通知之日起__天(不得少於三十天)內一次給付其差額或經賣方同意分期給付其差額。</w:t>
      </w:r>
    </w:p>
    <w:p w:rsidR="00D44C22" w:rsidRPr="00FE4E07" w:rsidRDefault="00BE1F3F" w:rsidP="009D6B87">
      <w:pPr>
        <w:pStyle w:val="a5"/>
        <w:spacing w:after="0"/>
        <w:ind w:left="1120" w:hangingChars="200" w:hanging="560"/>
        <w:jc w:val="both"/>
        <w:rPr>
          <w:rFonts w:ascii="標楷體" w:hAnsi="標楷體" w:hint="eastAsia"/>
        </w:rPr>
      </w:pPr>
      <w:r w:rsidRPr="00BE1F3F">
        <w:rPr>
          <w:rFonts w:ascii="標楷體" w:hAnsi="標楷體" w:hint="eastAsia"/>
        </w:rPr>
        <w:t>三、有關金融機構核撥貸款後之利息，由買方負擔。但於賣方通知之點交</w:t>
      </w:r>
      <w:r w:rsidRPr="00B22B42">
        <w:rPr>
          <w:rFonts w:ascii="標楷體" w:hAnsi="標楷體" w:hint="eastAsia"/>
        </w:rPr>
        <w:t>停車位</w:t>
      </w:r>
      <w:r>
        <w:rPr>
          <w:rFonts w:ascii="標楷體" w:hAnsi="標楷體" w:hint="eastAsia"/>
        </w:rPr>
        <w:t>日</w:t>
      </w:r>
      <w:r w:rsidRPr="00696B0C">
        <w:rPr>
          <w:rFonts w:ascii="標楷體" w:hAnsi="標楷體" w:hint="eastAsia"/>
        </w:rPr>
        <w:t>前之利息應由賣方返還買方。</w:t>
      </w:r>
    </w:p>
    <w:p w:rsidR="004C6E28" w:rsidRPr="00810A20" w:rsidRDefault="004C6E28" w:rsidP="004C6E28">
      <w:pPr>
        <w:jc w:val="both"/>
        <w:rPr>
          <w:rFonts w:ascii="標楷體" w:hAnsi="標楷體" w:hint="eastAsia"/>
          <w:b/>
          <w:bCs/>
        </w:rPr>
      </w:pPr>
      <w:r w:rsidRPr="00696B0C">
        <w:rPr>
          <w:rFonts w:ascii="標楷體" w:hAnsi="標楷體" w:hint="eastAsia"/>
          <w:b/>
        </w:rPr>
        <w:t>第十三條</w:t>
      </w:r>
      <w:r w:rsidRPr="00810A20">
        <w:rPr>
          <w:rFonts w:ascii="標楷體" w:hAnsi="標楷體" w:hint="eastAsia"/>
          <w:b/>
          <w:bCs/>
        </w:rPr>
        <w:t xml:space="preserve">　</w:t>
      </w:r>
      <w:r w:rsidRPr="002C4C4B">
        <w:rPr>
          <w:rFonts w:ascii="標楷體" w:hAnsi="標楷體" w:hint="eastAsia"/>
          <w:b/>
          <w:bCs/>
        </w:rPr>
        <w:t>貸款撥付</w:t>
      </w:r>
    </w:p>
    <w:p w:rsidR="00D44C22" w:rsidRDefault="004C6E28" w:rsidP="004C6E28">
      <w:pPr>
        <w:ind w:leftChars="214" w:left="599" w:firstLineChars="170" w:firstLine="476"/>
        <w:jc w:val="both"/>
        <w:rPr>
          <w:rFonts w:ascii="標楷體" w:hAnsi="標楷體" w:hint="eastAsia"/>
        </w:rPr>
      </w:pPr>
      <w:r w:rsidRPr="00DF75A7">
        <w:rPr>
          <w:rFonts w:ascii="標楷體" w:hAnsi="標楷體" w:hint="eastAsia"/>
        </w:rPr>
        <w:t>買賣契約如訂有點交停車位保留款者，於所有權移轉登記完竣並由金融機構設定抵押權後，除有輻射鋼筋、未經處理之海砂或其他縱經修繕仍無法達到應有使用功能之重大瑕疵外，買方不得通知金融機構終止撥付前條貸款予賣方。</w:t>
      </w:r>
    </w:p>
    <w:p w:rsidR="009C7A61" w:rsidRDefault="009C7A61" w:rsidP="009C7A61">
      <w:pPr>
        <w:topLinePunct/>
        <w:ind w:left="877" w:hangingChars="313" w:hanging="877"/>
        <w:rPr>
          <w:rFonts w:ascii="標楷體" w:hAnsi="標楷體" w:hint="eastAsia"/>
          <w:b/>
        </w:rPr>
      </w:pPr>
      <w:r w:rsidRPr="00696B0C">
        <w:rPr>
          <w:rFonts w:ascii="標楷體" w:hAnsi="標楷體" w:hint="eastAsia"/>
          <w:b/>
        </w:rPr>
        <w:t>第十四條</w:t>
      </w:r>
      <w:r>
        <w:rPr>
          <w:rFonts w:ascii="標楷體" w:hAnsi="標楷體" w:hint="eastAsia"/>
          <w:b/>
        </w:rPr>
        <w:t xml:space="preserve">　</w:t>
      </w:r>
      <w:r w:rsidRPr="00ED44DA">
        <w:rPr>
          <w:rFonts w:ascii="標楷體" w:hAnsi="標楷體" w:hint="eastAsia"/>
          <w:b/>
        </w:rPr>
        <w:t>停車位轉讓條件</w:t>
      </w:r>
    </w:p>
    <w:p w:rsidR="009C7A61" w:rsidRPr="009C7A61" w:rsidRDefault="009C7A61" w:rsidP="009C7A61">
      <w:pPr>
        <w:pStyle w:val="a5"/>
        <w:spacing w:after="0"/>
        <w:ind w:left="1120" w:hangingChars="200" w:hanging="560"/>
        <w:jc w:val="both"/>
        <w:rPr>
          <w:rFonts w:ascii="標楷體" w:hAnsi="標楷體"/>
        </w:rPr>
      </w:pPr>
      <w:r w:rsidRPr="009C7A61">
        <w:rPr>
          <w:rFonts w:ascii="標楷體" w:hAnsi="標楷體" w:hint="eastAsia"/>
        </w:rPr>
        <w:t>一、買方繳清已屆滿之各期應繳款項者，於本契約停車位所有權移轉登記完成前，如欲將本契約轉讓他人時，必須事先以書面徵求賣方同意，賣方非有正當理由不得拒絕。</w:t>
      </w:r>
    </w:p>
    <w:p w:rsidR="00DF75A7" w:rsidRPr="009C7A61" w:rsidRDefault="009C7A61" w:rsidP="009C7A61">
      <w:pPr>
        <w:pStyle w:val="a5"/>
        <w:spacing w:after="0"/>
        <w:ind w:left="1120" w:hangingChars="200" w:hanging="560"/>
        <w:jc w:val="both"/>
        <w:rPr>
          <w:rFonts w:ascii="標楷體" w:hAnsi="標楷體" w:hint="eastAsia"/>
        </w:rPr>
      </w:pPr>
      <w:r w:rsidRPr="009C7A61">
        <w:rPr>
          <w:rFonts w:ascii="標楷體" w:hAnsi="標楷體" w:hint="eastAsia"/>
        </w:rPr>
        <w:t>二、前款之轉讓，除配偶、直系血親間之轉讓免手續費外，賣方得向買方收取本契約停車位總價款千分之___（最高以千分之一為限）之手續費。</w:t>
      </w:r>
    </w:p>
    <w:p w:rsidR="00396E9B" w:rsidRPr="00396E9B" w:rsidRDefault="00396E9B" w:rsidP="00396E9B">
      <w:pPr>
        <w:topLinePunct/>
        <w:ind w:left="512" w:hanging="512"/>
        <w:jc w:val="both"/>
        <w:rPr>
          <w:rFonts w:ascii="標楷體" w:hAnsi="標楷體"/>
          <w:b/>
        </w:rPr>
      </w:pPr>
      <w:r w:rsidRPr="00396E9B">
        <w:rPr>
          <w:rFonts w:ascii="標楷體" w:hAnsi="標楷體" w:hint="eastAsia"/>
          <w:b/>
        </w:rPr>
        <w:t>第十五條　地價稅、房屋稅之分擔比例</w:t>
      </w:r>
    </w:p>
    <w:p w:rsidR="00396E9B" w:rsidRPr="00396E9B" w:rsidRDefault="00396E9B" w:rsidP="00396E9B">
      <w:pPr>
        <w:pStyle w:val="a5"/>
        <w:spacing w:after="0"/>
        <w:ind w:left="1120" w:hangingChars="200" w:hanging="560"/>
        <w:jc w:val="both"/>
        <w:rPr>
          <w:rFonts w:ascii="標楷體" w:hAnsi="標楷體" w:hint="eastAsia"/>
        </w:rPr>
      </w:pPr>
      <w:r w:rsidRPr="00396E9B">
        <w:rPr>
          <w:rFonts w:ascii="標楷體" w:hAnsi="標楷體" w:hint="eastAsia"/>
        </w:rPr>
        <w:t>一、地價稅以賣方通知書所載之點交日為準，該日期前由賣方負擔，該日期後由買方負擔，其稅期已開始而尚未開徵者，則依前一年度地價稅單所載該宗基地課稅之基本稅額，按持分比例及年度日數比例分算賣方應負擔之稅額，由買方應給付賣方之買賣尾款中扣除，俟地價稅開徵時由買方自行繳納。</w:t>
      </w:r>
    </w:p>
    <w:p w:rsidR="0044561E" w:rsidRPr="00396E9B" w:rsidRDefault="00396E9B" w:rsidP="00396E9B">
      <w:pPr>
        <w:pStyle w:val="a5"/>
        <w:spacing w:after="0"/>
        <w:ind w:left="1120" w:hangingChars="200" w:hanging="560"/>
        <w:jc w:val="both"/>
        <w:rPr>
          <w:rFonts w:ascii="標楷體" w:hAnsi="標楷體" w:hint="eastAsia"/>
        </w:rPr>
      </w:pPr>
      <w:r w:rsidRPr="00396E9B">
        <w:rPr>
          <w:rFonts w:ascii="標楷體" w:hAnsi="標楷體" w:hint="eastAsia"/>
        </w:rPr>
        <w:t>二、房屋稅以賣方通知書所載之點交日為準，該日期前由賣方負擔，該日期後由買方負擔，並依法定稅率及年度月份比例分算稅額。</w:t>
      </w:r>
    </w:p>
    <w:p w:rsidR="002F74BF" w:rsidRDefault="002F74BF" w:rsidP="002F74BF">
      <w:pPr>
        <w:topLinePunct/>
        <w:ind w:left="877" w:hangingChars="313" w:hanging="877"/>
        <w:rPr>
          <w:rFonts w:ascii="標楷體" w:hAnsi="標楷體" w:hint="eastAsia"/>
          <w:b/>
        </w:rPr>
      </w:pPr>
      <w:r>
        <w:rPr>
          <w:rFonts w:ascii="標楷體" w:hAnsi="標楷體" w:hint="eastAsia"/>
          <w:b/>
        </w:rPr>
        <w:t xml:space="preserve">第十六條　</w:t>
      </w:r>
      <w:r w:rsidRPr="00C82841">
        <w:rPr>
          <w:rFonts w:ascii="標楷體" w:hAnsi="標楷體" w:hint="eastAsia"/>
          <w:b/>
        </w:rPr>
        <w:t>稅費負擔之約定</w:t>
      </w:r>
    </w:p>
    <w:p w:rsidR="002F74BF" w:rsidRPr="002F74BF" w:rsidRDefault="002F74BF" w:rsidP="002F74BF">
      <w:pPr>
        <w:pStyle w:val="a5"/>
        <w:spacing w:after="0"/>
        <w:ind w:left="1120" w:hangingChars="200" w:hanging="560"/>
        <w:jc w:val="both"/>
        <w:rPr>
          <w:rFonts w:ascii="標楷體" w:hAnsi="標楷體" w:hint="eastAsia"/>
        </w:rPr>
      </w:pPr>
      <w:r w:rsidRPr="002F74BF">
        <w:rPr>
          <w:rFonts w:ascii="標楷體" w:hAnsi="標楷體" w:hint="eastAsia"/>
        </w:rPr>
        <w:t>一、土地增值稅應於使用執照核發後申報，並以使用執照核發日之當年度公告現值計算增值稅，其逾三十日申報者，以提出申報日當期之公告現值計算增值稅，由賣方負擔，但買方未依第九條規定備妥申辦文件，其增加之增值稅，由買方負擔。</w:t>
      </w:r>
    </w:p>
    <w:p w:rsidR="002F74BF" w:rsidRPr="002F74BF" w:rsidRDefault="002F74BF" w:rsidP="002F74BF">
      <w:pPr>
        <w:pStyle w:val="a5"/>
        <w:spacing w:after="0"/>
        <w:ind w:left="1120" w:hangingChars="200" w:hanging="560"/>
        <w:jc w:val="both"/>
        <w:rPr>
          <w:rFonts w:ascii="標楷體" w:hAnsi="標楷體" w:hint="eastAsia"/>
        </w:rPr>
      </w:pPr>
      <w:r w:rsidRPr="002F74BF">
        <w:rPr>
          <w:rFonts w:ascii="標楷體" w:hAnsi="標楷體" w:hint="eastAsia"/>
        </w:rPr>
        <w:t>二、所有權移轉登記規費、印花稅、契稅、代辦手續費、貸款保險費及各項附加稅捐由買方負擔。但起造人為賣方時，建物所有權第一次登記規費及代辦手續費由賣方負擔。</w:t>
      </w:r>
    </w:p>
    <w:p w:rsidR="002F74BF" w:rsidRPr="002F74BF" w:rsidRDefault="002F74BF" w:rsidP="002F74BF">
      <w:pPr>
        <w:pStyle w:val="a5"/>
        <w:spacing w:after="0"/>
        <w:ind w:left="1120" w:hangingChars="200" w:hanging="560"/>
        <w:jc w:val="both"/>
        <w:rPr>
          <w:rFonts w:ascii="標楷體" w:hAnsi="標楷體" w:hint="eastAsia"/>
        </w:rPr>
      </w:pPr>
      <w:r w:rsidRPr="002F74BF">
        <w:rPr>
          <w:rFonts w:ascii="標楷體" w:hAnsi="標楷體" w:hint="eastAsia"/>
        </w:rPr>
        <w:t>三、公證費由買賣雙方各負擔二分之一。但另有約定者從其約定。</w:t>
      </w:r>
    </w:p>
    <w:p w:rsidR="00396E9B" w:rsidRPr="002F74BF" w:rsidRDefault="002F74BF" w:rsidP="002F74BF">
      <w:pPr>
        <w:pStyle w:val="a5"/>
        <w:spacing w:after="0"/>
        <w:ind w:left="1120" w:hangingChars="200" w:hanging="560"/>
        <w:jc w:val="both"/>
        <w:rPr>
          <w:rFonts w:ascii="標楷體" w:hAnsi="標楷體" w:hint="eastAsia"/>
        </w:rPr>
      </w:pPr>
      <w:r w:rsidRPr="002F74BF">
        <w:rPr>
          <w:rFonts w:ascii="標楷體" w:hAnsi="標楷體" w:hint="eastAsia"/>
        </w:rPr>
        <w:t>四、應由買方繳交之稅費，買方應於辦理所有權移轉登記時，應將此等費用全額預繳，並於點交時結清，多退少補。</w:t>
      </w:r>
    </w:p>
    <w:p w:rsidR="00AF1D69" w:rsidRDefault="00AF1D69" w:rsidP="00AF1D69">
      <w:pPr>
        <w:ind w:left="561" w:hangingChars="200" w:hanging="561"/>
        <w:jc w:val="both"/>
        <w:rPr>
          <w:rFonts w:ascii="標楷體" w:hAnsi="標楷體" w:hint="eastAsia"/>
          <w:b/>
        </w:rPr>
      </w:pPr>
      <w:r w:rsidRPr="004B5F8A">
        <w:rPr>
          <w:rFonts w:ascii="標楷體" w:hAnsi="標楷體" w:hint="eastAsia"/>
          <w:b/>
        </w:rPr>
        <w:t>第十七條</w:t>
      </w:r>
      <w:r w:rsidRPr="005E676C">
        <w:rPr>
          <w:rFonts w:ascii="標楷體" w:hAnsi="標楷體" w:hint="eastAsia"/>
        </w:rPr>
        <w:t xml:space="preserve">  </w:t>
      </w:r>
      <w:r w:rsidRPr="004B5F8A">
        <w:rPr>
          <w:rFonts w:ascii="標楷體" w:hAnsi="標楷體" w:hint="eastAsia"/>
          <w:b/>
        </w:rPr>
        <w:t>規格誤差之處理</w:t>
      </w:r>
    </w:p>
    <w:p w:rsidR="00AF1D69" w:rsidRPr="00F37889" w:rsidRDefault="00AF1D69" w:rsidP="00AF1D69">
      <w:pPr>
        <w:ind w:leftChars="214" w:left="599" w:firstLineChars="170" w:firstLine="476"/>
        <w:jc w:val="both"/>
        <w:rPr>
          <w:rFonts w:hint="eastAsia"/>
        </w:rPr>
      </w:pPr>
      <w:r w:rsidRPr="00F37889">
        <w:rPr>
          <w:rFonts w:hint="eastAsia"/>
        </w:rPr>
        <w:t>停車位竣工規格之尺寸產生誤差，買方得就減少部分請求減少價金。</w:t>
      </w:r>
    </w:p>
    <w:p w:rsidR="00AF1D69" w:rsidRPr="00F37889" w:rsidRDefault="00AF1D69" w:rsidP="00AF1D69">
      <w:pPr>
        <w:ind w:leftChars="214" w:left="599" w:firstLineChars="170" w:firstLine="476"/>
        <w:jc w:val="both"/>
        <w:rPr>
          <w:rFonts w:hint="eastAsia"/>
        </w:rPr>
      </w:pPr>
      <w:r w:rsidRPr="00F37889">
        <w:rPr>
          <w:rFonts w:hint="eastAsia"/>
        </w:rPr>
        <w:t>雙方未達成前項協議者，買受人得主張解除契約，但依情形，解除</w:t>
      </w:r>
      <w:r w:rsidRPr="00F37889">
        <w:rPr>
          <w:rFonts w:hint="eastAsia"/>
        </w:rPr>
        <w:lastRenderedPageBreak/>
        <w:t>契約顯失公平者，買方僅得請求減少價金。</w:t>
      </w:r>
    </w:p>
    <w:p w:rsidR="00C601F6" w:rsidRPr="00C601F6" w:rsidRDefault="00C601F6" w:rsidP="00C601F6">
      <w:pPr>
        <w:ind w:left="558" w:hangingChars="199" w:hanging="558"/>
        <w:jc w:val="both"/>
        <w:rPr>
          <w:rFonts w:ascii="標楷體" w:hAnsi="標楷體"/>
          <w:b/>
          <w:bCs/>
        </w:rPr>
      </w:pPr>
      <w:r>
        <w:rPr>
          <w:rFonts w:ascii="標楷體" w:hAnsi="標楷體" w:hint="eastAsia"/>
          <w:b/>
        </w:rPr>
        <w:t>第十八條</w:t>
      </w:r>
      <w:r w:rsidRPr="00D6559E">
        <w:rPr>
          <w:rFonts w:ascii="標楷體" w:hAnsi="標楷體" w:hint="eastAsia"/>
          <w:b/>
          <w:bCs/>
          <w:color w:val="FF0000"/>
        </w:rPr>
        <w:t xml:space="preserve">　</w:t>
      </w:r>
      <w:r w:rsidRPr="00C601F6">
        <w:rPr>
          <w:rFonts w:ascii="標楷體" w:hAnsi="標楷體" w:hint="eastAsia"/>
          <w:b/>
        </w:rPr>
        <w:t>賣方之瑕疵擔保責任</w:t>
      </w:r>
    </w:p>
    <w:p w:rsidR="00C601F6" w:rsidRPr="00C601F6" w:rsidRDefault="00C601F6" w:rsidP="00C601F6">
      <w:pPr>
        <w:pStyle w:val="a5"/>
        <w:spacing w:after="0"/>
        <w:ind w:left="1120" w:hangingChars="200" w:hanging="560"/>
        <w:jc w:val="both"/>
        <w:rPr>
          <w:rFonts w:ascii="標楷體" w:hAnsi="標楷體" w:hint="eastAsia"/>
        </w:rPr>
      </w:pPr>
      <w:r w:rsidRPr="00C601F6">
        <w:rPr>
          <w:rFonts w:ascii="標楷體" w:hAnsi="標楷體" w:hint="eastAsia"/>
        </w:rPr>
        <w:t>一、賣方保證產權清楚，絕無一物數賣、無權占有他人土地、承攬人依民法第五百十三條行使法定抵押權或設定他項權利等情事之一；如有上述情形，賣方應於本停車位點交日或其他約定之期日＿前負責排除、塗銷之。但本契約有利於買方者，從其約定。</w:t>
      </w:r>
    </w:p>
    <w:p w:rsidR="00396E9B" w:rsidRPr="00C601F6" w:rsidRDefault="00C601F6" w:rsidP="00C601F6">
      <w:pPr>
        <w:pStyle w:val="a5"/>
        <w:spacing w:after="0"/>
        <w:ind w:left="1120" w:hangingChars="200" w:hanging="560"/>
        <w:jc w:val="both"/>
        <w:rPr>
          <w:rFonts w:hint="eastAsia"/>
        </w:rPr>
      </w:pPr>
      <w:r w:rsidRPr="00C601F6">
        <w:rPr>
          <w:rFonts w:ascii="標楷體" w:hAnsi="標楷體" w:hint="eastAsia"/>
        </w:rPr>
        <w:t>二、有關本契約標的物之瑕疵擔保責任，悉依民法及其他有關法令規定辦理。</w:t>
      </w:r>
    </w:p>
    <w:p w:rsidR="00AA0008" w:rsidRPr="00810A20" w:rsidRDefault="00AA0008" w:rsidP="00AA0008">
      <w:pPr>
        <w:ind w:left="701" w:hangingChars="250" w:hanging="701"/>
        <w:jc w:val="both"/>
        <w:rPr>
          <w:rFonts w:ascii="標楷體" w:hAnsi="標楷體" w:hint="eastAsia"/>
          <w:b/>
          <w:bCs/>
        </w:rPr>
      </w:pPr>
      <w:r>
        <w:rPr>
          <w:rFonts w:ascii="標楷體" w:hAnsi="標楷體" w:hint="eastAsia"/>
          <w:b/>
        </w:rPr>
        <w:t>第十九條</w:t>
      </w:r>
      <w:r w:rsidRPr="00810A20">
        <w:rPr>
          <w:rFonts w:ascii="標楷體" w:hAnsi="標楷體" w:hint="eastAsia"/>
          <w:b/>
          <w:bCs/>
        </w:rPr>
        <w:t xml:space="preserve">　</w:t>
      </w:r>
      <w:r w:rsidRPr="004A72F6">
        <w:rPr>
          <w:rFonts w:ascii="標楷體" w:hAnsi="標楷體" w:hint="eastAsia"/>
          <w:b/>
          <w:bCs/>
        </w:rPr>
        <w:t>不可抗力因素之處理</w:t>
      </w:r>
    </w:p>
    <w:p w:rsidR="0044561E" w:rsidRDefault="00AA0008" w:rsidP="00AA0008">
      <w:pPr>
        <w:ind w:leftChars="214" w:left="599" w:firstLineChars="170" w:firstLine="476"/>
        <w:jc w:val="both"/>
        <w:rPr>
          <w:rFonts w:hint="eastAsia"/>
        </w:rPr>
      </w:pPr>
      <w:r w:rsidRPr="003143BB">
        <w:rPr>
          <w:rFonts w:ascii="標楷體" w:hAnsi="標楷體" w:hint="eastAsia"/>
        </w:rPr>
        <w:t>如因天災、地變、政府法令變更或不可抗力之事由，致本契約</w:t>
      </w:r>
      <w:r>
        <w:rPr>
          <w:rFonts w:ascii="標楷體" w:hAnsi="標楷體" w:hint="eastAsia"/>
        </w:rPr>
        <w:t>停車位</w:t>
      </w:r>
      <w:r w:rsidRPr="003143BB">
        <w:rPr>
          <w:rFonts w:ascii="標楷體" w:hAnsi="標楷體" w:hint="eastAsia"/>
        </w:rPr>
        <w:t>不能繼續興建時，雙方同意解約。解約時賣方應將所收價款按法定利息計算退還買方。</w:t>
      </w:r>
    </w:p>
    <w:p w:rsidR="00507872" w:rsidRPr="00507872" w:rsidRDefault="00507872" w:rsidP="00507872">
      <w:pPr>
        <w:topLinePunct/>
        <w:ind w:left="877" w:hangingChars="313" w:hanging="877"/>
        <w:rPr>
          <w:rFonts w:ascii="標楷體" w:hAnsi="標楷體" w:hint="eastAsia"/>
          <w:b/>
        </w:rPr>
      </w:pPr>
      <w:r w:rsidRPr="00507872">
        <w:rPr>
          <w:rFonts w:ascii="標楷體" w:hAnsi="標楷體" w:hint="eastAsia"/>
          <w:b/>
        </w:rPr>
        <w:t>第二十條　違約之處罰</w:t>
      </w:r>
    </w:p>
    <w:p w:rsidR="00507872" w:rsidRPr="00507872" w:rsidRDefault="00507872" w:rsidP="00507872">
      <w:pPr>
        <w:pStyle w:val="a5"/>
        <w:spacing w:after="0"/>
        <w:ind w:left="1120" w:hangingChars="200" w:hanging="560"/>
        <w:jc w:val="both"/>
        <w:rPr>
          <w:rFonts w:ascii="標楷體" w:hAnsi="標楷體" w:hint="eastAsia"/>
        </w:rPr>
      </w:pPr>
      <w:r w:rsidRPr="00507872">
        <w:rPr>
          <w:rFonts w:ascii="標楷體" w:hAnsi="標楷體" w:hint="eastAsia"/>
        </w:rPr>
        <w:t>一、賣方違反「主要建材及其廠牌、規格」、「開工及取得使用執照期限」之規定者，買方得解除本契約。</w:t>
      </w:r>
    </w:p>
    <w:p w:rsidR="00507872" w:rsidRPr="00507872" w:rsidRDefault="00507872" w:rsidP="00507872">
      <w:pPr>
        <w:pStyle w:val="a5"/>
        <w:spacing w:after="0"/>
        <w:ind w:left="1120" w:hangingChars="200" w:hanging="560"/>
        <w:jc w:val="both"/>
        <w:rPr>
          <w:rFonts w:ascii="標楷體" w:hAnsi="標楷體" w:hint="eastAsia"/>
        </w:rPr>
      </w:pPr>
      <w:r w:rsidRPr="00507872">
        <w:rPr>
          <w:rFonts w:ascii="標楷體" w:hAnsi="標楷體" w:hint="eastAsia"/>
        </w:rPr>
        <w:t>二、賣方違反「賣方之瑕疵擔保責任」之規定者，即為賣方違約，買方得依法解除契約。</w:t>
      </w:r>
    </w:p>
    <w:p w:rsidR="00507872" w:rsidRPr="00507872" w:rsidRDefault="00507872" w:rsidP="00507872">
      <w:pPr>
        <w:pStyle w:val="a5"/>
        <w:spacing w:after="0"/>
        <w:ind w:left="1120" w:hangingChars="200" w:hanging="560"/>
        <w:jc w:val="both"/>
        <w:rPr>
          <w:rFonts w:ascii="標楷體" w:hAnsi="標楷體" w:hint="eastAsia"/>
        </w:rPr>
      </w:pPr>
      <w:r w:rsidRPr="00507872">
        <w:rPr>
          <w:rFonts w:ascii="標楷體" w:hAnsi="標楷體" w:hint="eastAsia"/>
        </w:rPr>
        <w:t>三、買方依第一款或第二款解除契約時，賣方除應將買方已繳之停車位價款退還予買方，如有遲延利息應一併退還，並應同時賠償停車位總價款百分之</w:t>
      </w:r>
      <w:r w:rsidR="00ED29D9">
        <w:rPr>
          <w:rFonts w:ascii="標楷體" w:hAnsi="標楷體" w:hint="eastAsia"/>
        </w:rPr>
        <w:t>__</w:t>
      </w:r>
      <w:r w:rsidRPr="00507872">
        <w:rPr>
          <w:rFonts w:ascii="標楷體" w:hAnsi="標楷體" w:hint="eastAsia"/>
        </w:rPr>
        <w:t>（不得低於百分之十五）之違約金。但該賠償之金額超過已繳價款者，則以已繳價款為限。</w:t>
      </w:r>
    </w:p>
    <w:p w:rsidR="00507872" w:rsidRPr="00507872" w:rsidRDefault="00507872" w:rsidP="00507872">
      <w:pPr>
        <w:pStyle w:val="a5"/>
        <w:spacing w:after="0"/>
        <w:ind w:left="1120" w:hangingChars="200" w:hanging="560"/>
        <w:jc w:val="both"/>
        <w:rPr>
          <w:rFonts w:ascii="標楷體" w:hAnsi="標楷體" w:hint="eastAsia"/>
        </w:rPr>
      </w:pPr>
      <w:r w:rsidRPr="00507872">
        <w:rPr>
          <w:rFonts w:ascii="標楷體" w:hAnsi="標楷體" w:hint="eastAsia"/>
        </w:rPr>
        <w:t>四、買方違反有關「付款條件」之規定者，賣方得沒收依停車位總價款百分之</w:t>
      </w:r>
      <w:r w:rsidR="00ED29D9">
        <w:rPr>
          <w:rFonts w:ascii="標楷體" w:hAnsi="標楷體" w:hint="eastAsia"/>
        </w:rPr>
        <w:t>__</w:t>
      </w:r>
      <w:r w:rsidRPr="00507872">
        <w:rPr>
          <w:rFonts w:ascii="標楷體" w:hAnsi="標楷體" w:hint="eastAsia"/>
        </w:rPr>
        <w:t>（最高不得超過百分之十五）計算之金額。但該沒收之金額超過已繳價款者，則以已繳價款為限，買賣雙方並得解除本契約。</w:t>
      </w:r>
    </w:p>
    <w:p w:rsidR="00AA0008" w:rsidRPr="00507872" w:rsidRDefault="00507872" w:rsidP="00507872">
      <w:pPr>
        <w:pStyle w:val="a5"/>
        <w:spacing w:after="0"/>
        <w:ind w:left="1120" w:hangingChars="200" w:hanging="560"/>
        <w:jc w:val="both"/>
        <w:rPr>
          <w:rFonts w:ascii="標楷體" w:hAnsi="標楷體" w:hint="eastAsia"/>
        </w:rPr>
      </w:pPr>
      <w:r w:rsidRPr="00507872">
        <w:rPr>
          <w:rFonts w:ascii="標楷體" w:hAnsi="標楷體" w:hint="eastAsia"/>
        </w:rPr>
        <w:t>五、買賣雙方當事人除依前二款之請求外，不得另行請求其他損害賠償。</w:t>
      </w:r>
    </w:p>
    <w:p w:rsidR="00277136" w:rsidRPr="00277136" w:rsidRDefault="00277136" w:rsidP="00277136">
      <w:pPr>
        <w:ind w:left="561" w:hangingChars="200" w:hanging="561"/>
        <w:jc w:val="both"/>
        <w:rPr>
          <w:rFonts w:ascii="標楷體" w:hAnsi="標楷體"/>
          <w:b/>
          <w:bCs/>
        </w:rPr>
      </w:pPr>
      <w:r w:rsidRPr="00277136">
        <w:rPr>
          <w:rFonts w:ascii="標楷體" w:hAnsi="標楷體" w:hint="eastAsia"/>
          <w:b/>
        </w:rPr>
        <w:t xml:space="preserve">第二十一條　</w:t>
      </w:r>
      <w:r w:rsidRPr="00277136">
        <w:rPr>
          <w:rFonts w:ascii="標楷體" w:hAnsi="標楷體" w:hint="eastAsia"/>
          <w:b/>
          <w:bCs/>
        </w:rPr>
        <w:t>疑義之處理</w:t>
      </w:r>
    </w:p>
    <w:p w:rsidR="00AA0008" w:rsidRPr="00277136" w:rsidRDefault="00277136" w:rsidP="00277136">
      <w:pPr>
        <w:ind w:leftChars="214" w:left="599" w:firstLineChars="170" w:firstLine="476"/>
        <w:jc w:val="both"/>
        <w:rPr>
          <w:rFonts w:ascii="標楷體" w:hAnsi="標楷體" w:hint="eastAsia"/>
        </w:rPr>
      </w:pPr>
      <w:r w:rsidRPr="00277136">
        <w:rPr>
          <w:rFonts w:ascii="標楷體" w:hAnsi="標楷體" w:hint="eastAsia"/>
        </w:rPr>
        <w:t>本契約各條款如有疑義時，應依消費者保護法第十一條第二項規定，為有利於買方之解釋。</w:t>
      </w:r>
    </w:p>
    <w:p w:rsidR="00782EAA" w:rsidRPr="00810A20" w:rsidRDefault="00782EAA" w:rsidP="00782EAA">
      <w:pPr>
        <w:ind w:left="561" w:hangingChars="200" w:hanging="561"/>
        <w:jc w:val="both"/>
        <w:rPr>
          <w:rFonts w:ascii="標楷體" w:hAnsi="標楷體"/>
          <w:b/>
          <w:bCs/>
        </w:rPr>
      </w:pPr>
      <w:r w:rsidRPr="00782EAA">
        <w:rPr>
          <w:rFonts w:ascii="標楷體" w:hAnsi="標楷體" w:hint="eastAsia"/>
          <w:b/>
        </w:rPr>
        <w:t>第二十二條</w:t>
      </w:r>
      <w:r w:rsidRPr="00810A20">
        <w:rPr>
          <w:rFonts w:ascii="標楷體" w:hAnsi="標楷體" w:hint="eastAsia"/>
          <w:b/>
          <w:bCs/>
        </w:rPr>
        <w:t xml:space="preserve">　</w:t>
      </w:r>
      <w:r w:rsidRPr="000A71BF">
        <w:rPr>
          <w:rFonts w:ascii="標楷體" w:hAnsi="標楷體" w:hint="eastAsia"/>
          <w:b/>
          <w:bCs/>
        </w:rPr>
        <w:t>合意管轄法院</w:t>
      </w:r>
    </w:p>
    <w:p w:rsidR="00507872" w:rsidRDefault="00782EAA" w:rsidP="00782EAA">
      <w:pPr>
        <w:ind w:leftChars="214" w:left="599" w:firstLineChars="170" w:firstLine="476"/>
        <w:jc w:val="both"/>
        <w:rPr>
          <w:rFonts w:hint="eastAsia"/>
        </w:rPr>
      </w:pPr>
      <w:r w:rsidRPr="000A71BF">
        <w:rPr>
          <w:rFonts w:ascii="標楷體" w:hAnsi="標楷體" w:hint="eastAsia"/>
        </w:rPr>
        <w:t>因本契約發生之消費訴訟，雙方同意以</w:t>
      </w:r>
      <w:r w:rsidRPr="006C2B29">
        <w:rPr>
          <w:rFonts w:ascii="標楷體" w:hAnsi="標楷體" w:hint="eastAsia"/>
        </w:rPr>
        <w:t>本契約第二條土地所在地之</w:t>
      </w:r>
      <w:r w:rsidRPr="000A71BF">
        <w:rPr>
          <w:rFonts w:ascii="標楷體" w:hAnsi="標楷體" w:hint="eastAsia"/>
        </w:rPr>
        <w:t>地方法院為第一審管轄法院。</w:t>
      </w:r>
      <w:r w:rsidRPr="006C2B29">
        <w:rPr>
          <w:rFonts w:ascii="標楷體" w:hAnsi="標楷體" w:hint="eastAsia"/>
        </w:rPr>
        <w:t>但不影響消費者依其他法律所得主張之管轄。</w:t>
      </w:r>
    </w:p>
    <w:p w:rsidR="00782EAA" w:rsidRPr="00782EAA" w:rsidRDefault="00782EAA" w:rsidP="00782EAA">
      <w:pPr>
        <w:ind w:leftChars="-10" w:left="530" w:hangingChars="199" w:hanging="558"/>
        <w:jc w:val="both"/>
        <w:rPr>
          <w:rFonts w:ascii="標楷體" w:hAnsi="標楷體"/>
          <w:b/>
          <w:bCs/>
        </w:rPr>
      </w:pPr>
      <w:r w:rsidRPr="00782EAA">
        <w:rPr>
          <w:rFonts w:ascii="標楷體" w:hAnsi="標楷體" w:hint="eastAsia"/>
          <w:b/>
        </w:rPr>
        <w:t>第二十三條</w:t>
      </w:r>
      <w:r w:rsidRPr="00782EAA">
        <w:rPr>
          <w:rFonts w:ascii="標楷體" w:hAnsi="標楷體" w:hint="eastAsia"/>
          <w:b/>
          <w:bCs/>
        </w:rPr>
        <w:t xml:space="preserve">　附件效力及契約分存</w:t>
      </w:r>
    </w:p>
    <w:p w:rsidR="00782EAA" w:rsidRPr="00782EAA" w:rsidRDefault="00782EAA" w:rsidP="00782EAA">
      <w:pPr>
        <w:ind w:leftChars="214" w:left="599" w:firstLineChars="170" w:firstLine="476"/>
        <w:jc w:val="both"/>
        <w:rPr>
          <w:rFonts w:ascii="標楷體" w:hAnsi="標楷體" w:hint="eastAsia"/>
        </w:rPr>
      </w:pPr>
      <w:r w:rsidRPr="00782EAA">
        <w:rPr>
          <w:rFonts w:ascii="標楷體" w:hAnsi="標楷體" w:hint="eastAsia"/>
        </w:rPr>
        <w:t>本契約自簽約日起生效，賣方應將契約正本交付予買方。</w:t>
      </w:r>
    </w:p>
    <w:p w:rsidR="00782EAA" w:rsidRPr="00782EAA" w:rsidRDefault="00782EAA" w:rsidP="00782EAA">
      <w:pPr>
        <w:ind w:leftChars="214" w:left="599" w:firstLineChars="170" w:firstLine="476"/>
        <w:jc w:val="both"/>
        <w:rPr>
          <w:rFonts w:hint="eastAsia"/>
        </w:rPr>
      </w:pPr>
      <w:r w:rsidRPr="00782EAA">
        <w:rPr>
          <w:rFonts w:ascii="標楷體" w:hAnsi="標楷體" w:hint="eastAsia"/>
        </w:rPr>
        <w:t>本契約之相關附件視為本契約之一部分。</w:t>
      </w:r>
    </w:p>
    <w:p w:rsidR="00455174" w:rsidRPr="00156508" w:rsidRDefault="00455174" w:rsidP="00455174">
      <w:pPr>
        <w:ind w:left="561" w:hangingChars="200" w:hanging="561"/>
        <w:jc w:val="both"/>
        <w:rPr>
          <w:rFonts w:ascii="標楷體" w:hAnsi="標楷體"/>
          <w:b/>
          <w:bCs/>
        </w:rPr>
      </w:pPr>
      <w:r w:rsidRPr="00455174">
        <w:rPr>
          <w:rFonts w:ascii="標楷體" w:hAnsi="標楷體" w:hint="eastAsia"/>
          <w:b/>
        </w:rPr>
        <w:t>第二十四條</w:t>
      </w:r>
      <w:r w:rsidRPr="00156508">
        <w:rPr>
          <w:rFonts w:ascii="標楷體" w:hAnsi="標楷體" w:hint="eastAsia"/>
          <w:b/>
          <w:bCs/>
        </w:rPr>
        <w:t xml:space="preserve">　未盡事宜之處置</w:t>
      </w:r>
    </w:p>
    <w:p w:rsidR="00507872" w:rsidRDefault="00455174" w:rsidP="00455174">
      <w:pPr>
        <w:ind w:leftChars="214" w:left="599" w:firstLineChars="170" w:firstLine="476"/>
        <w:jc w:val="both"/>
        <w:rPr>
          <w:rFonts w:hint="eastAsia"/>
        </w:rPr>
      </w:pPr>
      <w:r w:rsidRPr="00156508">
        <w:rPr>
          <w:rFonts w:ascii="標楷體" w:hAnsi="標楷體" w:hint="eastAsia"/>
        </w:rPr>
        <w:t>本契約如有未盡事宜，依相關法令、習慣及平等互惠與誠實信用原</w:t>
      </w:r>
      <w:r w:rsidRPr="00156508">
        <w:rPr>
          <w:rFonts w:ascii="標楷體" w:hAnsi="標楷體" w:hint="eastAsia"/>
        </w:rPr>
        <w:lastRenderedPageBreak/>
        <w:t>則公平解決之。</w:t>
      </w:r>
    </w:p>
    <w:p w:rsidR="00455174" w:rsidRDefault="00455174" w:rsidP="00455174">
      <w:pPr>
        <w:topLinePunct/>
        <w:ind w:left="877" w:hangingChars="313" w:hanging="877"/>
        <w:rPr>
          <w:rFonts w:ascii="標楷體" w:hAnsi="標楷體" w:hint="eastAsia"/>
          <w:b/>
        </w:rPr>
      </w:pPr>
      <w:r>
        <w:rPr>
          <w:rFonts w:ascii="標楷體" w:hAnsi="標楷體" w:hint="eastAsia"/>
          <w:b/>
        </w:rPr>
        <w:t>附件</w:t>
      </w:r>
    </w:p>
    <w:p w:rsidR="00455174" w:rsidRDefault="00455174" w:rsidP="00404863">
      <w:pPr>
        <w:topLinePunct/>
        <w:ind w:leftChars="212" w:left="594" w:firstLineChars="2" w:firstLine="6"/>
        <w:jc w:val="both"/>
        <w:rPr>
          <w:rFonts w:ascii="標楷體" w:hAnsi="標楷體" w:hint="eastAsia"/>
        </w:rPr>
      </w:pPr>
      <w:r w:rsidRPr="00B47B24">
        <w:rPr>
          <w:rFonts w:ascii="標楷體" w:hAnsi="標楷體" w:hint="eastAsia"/>
        </w:rPr>
        <w:t>一、停車空間該樓層平面圖影本乙份。</w:t>
      </w:r>
    </w:p>
    <w:p w:rsidR="00455174" w:rsidRDefault="00455174" w:rsidP="00404863">
      <w:pPr>
        <w:topLinePunct/>
        <w:ind w:leftChars="212" w:left="594" w:firstLineChars="2" w:firstLine="6"/>
        <w:jc w:val="both"/>
        <w:rPr>
          <w:rFonts w:ascii="標楷體" w:hAnsi="標楷體" w:hint="eastAsia"/>
        </w:rPr>
      </w:pPr>
      <w:r w:rsidRPr="00B47B24">
        <w:rPr>
          <w:rFonts w:ascii="標楷體" w:hAnsi="標楷體" w:hint="eastAsia"/>
        </w:rPr>
        <w:t>二、建造執照影本乙份。</w:t>
      </w:r>
    </w:p>
    <w:p w:rsidR="00455174" w:rsidRDefault="00455174" w:rsidP="00404863">
      <w:pPr>
        <w:topLinePunct/>
        <w:ind w:leftChars="212" w:left="594" w:firstLineChars="2" w:firstLine="6"/>
        <w:jc w:val="both"/>
        <w:rPr>
          <w:rFonts w:ascii="標楷體" w:hAnsi="標楷體" w:hint="eastAsia"/>
        </w:rPr>
      </w:pPr>
      <w:r w:rsidRPr="00B47B24">
        <w:rPr>
          <w:rFonts w:ascii="標楷體" w:hAnsi="標楷體" w:hint="eastAsia"/>
        </w:rPr>
        <w:t>三、付款明細表乙份。</w:t>
      </w:r>
    </w:p>
    <w:p w:rsidR="00455174" w:rsidRPr="00B47B24" w:rsidRDefault="00455174" w:rsidP="00404863">
      <w:pPr>
        <w:topLinePunct/>
        <w:ind w:leftChars="212" w:left="594" w:firstLineChars="2" w:firstLine="6"/>
        <w:jc w:val="both"/>
        <w:rPr>
          <w:rFonts w:ascii="標楷體" w:hAnsi="標楷體" w:hint="eastAsia"/>
        </w:rPr>
      </w:pPr>
      <w:r w:rsidRPr="00B47B24">
        <w:rPr>
          <w:rFonts w:ascii="標楷體" w:hAnsi="標楷體" w:hint="eastAsia"/>
        </w:rPr>
        <w:t>四、建材設備表。</w:t>
      </w:r>
    </w:p>
    <w:p w:rsidR="00455174" w:rsidRPr="00B47B24" w:rsidRDefault="00455174" w:rsidP="00404863">
      <w:pPr>
        <w:topLinePunct/>
        <w:ind w:leftChars="212" w:left="594" w:firstLineChars="2" w:firstLine="6"/>
        <w:jc w:val="both"/>
        <w:rPr>
          <w:rFonts w:ascii="標楷體" w:hAnsi="標楷體" w:hint="eastAsia"/>
        </w:rPr>
      </w:pPr>
      <w:r w:rsidRPr="00B47B24">
        <w:rPr>
          <w:rFonts w:ascii="標楷體" w:hAnsi="標楷體" w:hint="eastAsia"/>
        </w:rPr>
        <w:t>五、停車位種類及</w:t>
      </w:r>
      <w:r>
        <w:rPr>
          <w:rFonts w:ascii="標楷體" w:hAnsi="標楷體" w:hint="eastAsia"/>
        </w:rPr>
        <w:t>所有</w:t>
      </w:r>
      <w:r w:rsidRPr="00B47B24">
        <w:rPr>
          <w:rFonts w:ascii="標楷體" w:hAnsi="標楷體" w:hint="eastAsia"/>
        </w:rPr>
        <w:t>權登記說明書。</w:t>
      </w:r>
    </w:p>
    <w:p w:rsidR="00455174" w:rsidRPr="00404863" w:rsidRDefault="00455174" w:rsidP="00404863">
      <w:pPr>
        <w:topLinePunct/>
        <w:ind w:leftChars="212" w:left="594" w:firstLineChars="2" w:firstLine="6"/>
        <w:jc w:val="both"/>
        <w:rPr>
          <w:rFonts w:ascii="標楷體" w:hAnsi="標楷體" w:hint="eastAsia"/>
        </w:rPr>
      </w:pPr>
      <w:r w:rsidRPr="00B47B24">
        <w:rPr>
          <w:rFonts w:ascii="標楷體" w:hAnsi="標楷體" w:hint="eastAsia"/>
        </w:rPr>
        <w:t>六、規約草約及停車場管理規章各乙份。</w:t>
      </w:r>
    </w:p>
    <w:p w:rsidR="00455174" w:rsidRPr="00455174" w:rsidRDefault="00455174" w:rsidP="00455174">
      <w:pPr>
        <w:jc w:val="both"/>
        <w:rPr>
          <w:rFonts w:ascii="標楷體" w:hAnsi="標楷體" w:hint="eastAsia"/>
          <w:b/>
        </w:rPr>
      </w:pPr>
      <w:r w:rsidRPr="00455174">
        <w:rPr>
          <w:rFonts w:ascii="標楷體" w:hAnsi="標楷體" w:hint="eastAsia"/>
          <w:b/>
        </w:rPr>
        <w:t>立契約書人</w:t>
      </w:r>
    </w:p>
    <w:p w:rsidR="00455174" w:rsidRPr="00455174" w:rsidRDefault="00455174" w:rsidP="00455174">
      <w:pPr>
        <w:ind w:firstLine="600"/>
        <w:jc w:val="both"/>
        <w:rPr>
          <w:rFonts w:ascii="標楷體" w:hAnsi="標楷體"/>
        </w:rPr>
      </w:pPr>
      <w:r w:rsidRPr="00455174">
        <w:rPr>
          <w:rFonts w:ascii="標楷體" w:hAnsi="標楷體" w:hint="eastAsia"/>
        </w:rPr>
        <w:t>買方（姓名或公司名稱）：</w:t>
      </w:r>
    </w:p>
    <w:p w:rsidR="00455174" w:rsidRPr="00455174" w:rsidRDefault="00455174" w:rsidP="00455174">
      <w:pPr>
        <w:ind w:firstLine="1200"/>
        <w:jc w:val="both"/>
        <w:rPr>
          <w:rFonts w:ascii="標楷體" w:hAnsi="標楷體"/>
        </w:rPr>
      </w:pPr>
      <w:r w:rsidRPr="00455174">
        <w:rPr>
          <w:rFonts w:ascii="標楷體" w:hAnsi="標楷體" w:hint="eastAsia"/>
        </w:rPr>
        <w:t>國民身分證統一編號：</w:t>
      </w:r>
    </w:p>
    <w:p w:rsidR="00455174" w:rsidRPr="00455174" w:rsidRDefault="00455174" w:rsidP="00455174">
      <w:pPr>
        <w:ind w:firstLine="1200"/>
        <w:jc w:val="both"/>
        <w:rPr>
          <w:rFonts w:ascii="標楷體" w:hAnsi="標楷體"/>
        </w:rPr>
      </w:pPr>
      <w:r w:rsidRPr="00455174">
        <w:rPr>
          <w:rFonts w:ascii="標楷體" w:hAnsi="標楷體" w:hint="eastAsia"/>
        </w:rPr>
        <w:t>戶籍地址：</w:t>
      </w:r>
    </w:p>
    <w:p w:rsidR="00455174" w:rsidRPr="00455174" w:rsidRDefault="00455174" w:rsidP="00455174">
      <w:pPr>
        <w:ind w:firstLine="1200"/>
        <w:jc w:val="both"/>
        <w:rPr>
          <w:rFonts w:ascii="標楷體" w:hAnsi="標楷體"/>
        </w:rPr>
      </w:pPr>
      <w:r w:rsidRPr="00455174">
        <w:rPr>
          <w:rFonts w:ascii="標楷體" w:hAnsi="標楷體" w:hint="eastAsia"/>
        </w:rPr>
        <w:t>通訊地址：</w:t>
      </w:r>
    </w:p>
    <w:p w:rsidR="00455174" w:rsidRPr="00455174" w:rsidRDefault="00455174" w:rsidP="00455174">
      <w:pPr>
        <w:ind w:firstLine="1200"/>
        <w:jc w:val="both"/>
        <w:rPr>
          <w:rFonts w:ascii="標楷體" w:hAnsi="標楷體"/>
        </w:rPr>
      </w:pPr>
      <w:r w:rsidRPr="00455174">
        <w:rPr>
          <w:rFonts w:ascii="標楷體" w:hAnsi="標楷體" w:hint="eastAsia"/>
        </w:rPr>
        <w:t>連絡電話：</w:t>
      </w:r>
    </w:p>
    <w:p w:rsidR="00455174" w:rsidRPr="00455174" w:rsidRDefault="00455174" w:rsidP="00455174">
      <w:pPr>
        <w:ind w:firstLine="600"/>
        <w:jc w:val="both"/>
        <w:rPr>
          <w:rFonts w:ascii="標楷體" w:hAnsi="標楷體" w:hint="eastAsia"/>
        </w:rPr>
      </w:pPr>
      <w:r w:rsidRPr="00455174">
        <w:rPr>
          <w:rFonts w:ascii="標楷體" w:hAnsi="標楷體" w:hint="eastAsia"/>
        </w:rPr>
        <w:t>賣方（姓名或公司名稱）：</w:t>
      </w:r>
    </w:p>
    <w:p w:rsidR="00455174" w:rsidRPr="00455174" w:rsidRDefault="00455174" w:rsidP="00455174">
      <w:pPr>
        <w:ind w:firstLine="1200"/>
        <w:jc w:val="both"/>
        <w:rPr>
          <w:rFonts w:ascii="標楷體" w:hAnsi="標楷體"/>
        </w:rPr>
      </w:pPr>
      <w:r w:rsidRPr="00455174">
        <w:rPr>
          <w:rFonts w:ascii="標楷體" w:hAnsi="標楷體" w:hint="eastAsia"/>
        </w:rPr>
        <w:t>法定代理人：</w:t>
      </w:r>
    </w:p>
    <w:p w:rsidR="00455174" w:rsidRPr="00455174" w:rsidRDefault="00455174" w:rsidP="00455174">
      <w:pPr>
        <w:ind w:firstLine="1200"/>
        <w:jc w:val="both"/>
        <w:rPr>
          <w:rFonts w:ascii="標楷體" w:hAnsi="標楷體"/>
        </w:rPr>
      </w:pPr>
      <w:r w:rsidRPr="00455174">
        <w:rPr>
          <w:rFonts w:ascii="標楷體" w:hAnsi="標楷體" w:hint="eastAsia"/>
        </w:rPr>
        <w:t>公司（或商號）統一編號：</w:t>
      </w:r>
    </w:p>
    <w:p w:rsidR="00455174" w:rsidRPr="00455174" w:rsidRDefault="00455174" w:rsidP="00455174">
      <w:pPr>
        <w:ind w:firstLine="1200"/>
        <w:jc w:val="both"/>
        <w:rPr>
          <w:rFonts w:ascii="標楷體" w:hAnsi="標楷體"/>
        </w:rPr>
      </w:pPr>
      <w:r w:rsidRPr="00455174">
        <w:rPr>
          <w:rFonts w:ascii="標楷體" w:hAnsi="標楷體" w:hint="eastAsia"/>
        </w:rPr>
        <w:t>公司（或商號）地址：</w:t>
      </w:r>
    </w:p>
    <w:p w:rsidR="00455174" w:rsidRPr="00455174" w:rsidRDefault="00455174" w:rsidP="00455174">
      <w:pPr>
        <w:ind w:firstLine="1200"/>
        <w:jc w:val="both"/>
        <w:rPr>
          <w:rFonts w:ascii="標楷體" w:hAnsi="標楷體" w:hint="eastAsia"/>
        </w:rPr>
      </w:pPr>
      <w:r w:rsidRPr="00455174">
        <w:rPr>
          <w:rFonts w:ascii="標楷體" w:hAnsi="標楷體" w:hint="eastAsia"/>
        </w:rPr>
        <w:t>公司（或商號）電話：</w:t>
      </w:r>
    </w:p>
    <w:p w:rsidR="00455174" w:rsidRPr="00455174" w:rsidRDefault="00455174" w:rsidP="00455174">
      <w:pPr>
        <w:ind w:firstLine="600"/>
        <w:jc w:val="both"/>
        <w:rPr>
          <w:rFonts w:ascii="標楷體" w:hAnsi="標楷體" w:hint="eastAsia"/>
        </w:rPr>
      </w:pPr>
      <w:r w:rsidRPr="00455174">
        <w:rPr>
          <w:rFonts w:ascii="標楷體" w:hAnsi="標楷體" w:hint="eastAsia"/>
        </w:rPr>
        <w:t>不動產經紀業：</w:t>
      </w:r>
    </w:p>
    <w:p w:rsidR="00455174" w:rsidRPr="00455174" w:rsidRDefault="00455174" w:rsidP="00455174">
      <w:pPr>
        <w:ind w:firstLine="1200"/>
        <w:jc w:val="both"/>
        <w:rPr>
          <w:rFonts w:ascii="標楷體" w:hAnsi="標楷體" w:hint="eastAsia"/>
        </w:rPr>
      </w:pPr>
      <w:r w:rsidRPr="00455174">
        <w:rPr>
          <w:rFonts w:ascii="標楷體" w:hAnsi="標楷體" w:hint="eastAsia"/>
        </w:rPr>
        <w:t>名稱：　（公司或商號）</w:t>
      </w:r>
    </w:p>
    <w:p w:rsidR="00455174" w:rsidRPr="00455174" w:rsidRDefault="00455174" w:rsidP="00455174">
      <w:pPr>
        <w:ind w:firstLine="1200"/>
        <w:jc w:val="both"/>
        <w:rPr>
          <w:rFonts w:ascii="標楷體" w:hAnsi="標楷體" w:hint="eastAsia"/>
        </w:rPr>
      </w:pPr>
      <w:r w:rsidRPr="00455174">
        <w:rPr>
          <w:rFonts w:ascii="標楷體" w:hAnsi="標楷體" w:hint="eastAsia"/>
        </w:rPr>
        <w:t>公司（或商號）統一編號：</w:t>
      </w:r>
    </w:p>
    <w:p w:rsidR="00455174" w:rsidRPr="00455174" w:rsidRDefault="00455174" w:rsidP="00455174">
      <w:pPr>
        <w:ind w:firstLine="1200"/>
        <w:jc w:val="both"/>
        <w:rPr>
          <w:rFonts w:ascii="標楷體" w:hAnsi="標楷體" w:hint="eastAsia"/>
        </w:rPr>
      </w:pPr>
      <w:r w:rsidRPr="00455174">
        <w:rPr>
          <w:rFonts w:ascii="標楷體" w:hAnsi="標楷體" w:hint="eastAsia"/>
        </w:rPr>
        <w:t>負責人：</w:t>
      </w:r>
    </w:p>
    <w:p w:rsidR="00455174" w:rsidRPr="00455174" w:rsidRDefault="00455174" w:rsidP="00455174">
      <w:pPr>
        <w:ind w:firstLine="1200"/>
        <w:jc w:val="both"/>
        <w:rPr>
          <w:rFonts w:ascii="標楷體" w:hAnsi="標楷體" w:hint="eastAsia"/>
        </w:rPr>
      </w:pPr>
      <w:r w:rsidRPr="00455174">
        <w:rPr>
          <w:rFonts w:ascii="標楷體" w:hAnsi="標楷體" w:hint="eastAsia"/>
        </w:rPr>
        <w:t>國民身分證統一編號：</w:t>
      </w:r>
    </w:p>
    <w:p w:rsidR="00455174" w:rsidRPr="00455174" w:rsidRDefault="00455174" w:rsidP="00455174">
      <w:pPr>
        <w:ind w:firstLine="1200"/>
        <w:jc w:val="both"/>
        <w:rPr>
          <w:rFonts w:ascii="標楷體" w:hAnsi="標楷體"/>
        </w:rPr>
      </w:pPr>
      <w:r w:rsidRPr="00455174">
        <w:rPr>
          <w:rFonts w:ascii="標楷體" w:hAnsi="標楷體" w:hint="eastAsia"/>
        </w:rPr>
        <w:t>公司（或商號）地址：</w:t>
      </w:r>
    </w:p>
    <w:p w:rsidR="00455174" w:rsidRPr="00455174" w:rsidRDefault="00455174" w:rsidP="00455174">
      <w:pPr>
        <w:ind w:firstLine="1200"/>
        <w:jc w:val="both"/>
        <w:rPr>
          <w:rFonts w:ascii="標楷體" w:hAnsi="標楷體" w:hint="eastAsia"/>
        </w:rPr>
      </w:pPr>
      <w:r w:rsidRPr="00455174">
        <w:rPr>
          <w:rFonts w:ascii="標楷體" w:hAnsi="標楷體" w:hint="eastAsia"/>
        </w:rPr>
        <w:t>公司（或商號）電話：</w:t>
      </w:r>
    </w:p>
    <w:p w:rsidR="00455174" w:rsidRPr="00EB4589" w:rsidRDefault="00455174" w:rsidP="00455174">
      <w:pPr>
        <w:ind w:firstLine="600"/>
        <w:jc w:val="both"/>
        <w:rPr>
          <w:rFonts w:ascii="標楷體" w:hAnsi="標楷體" w:hint="eastAsia"/>
        </w:rPr>
      </w:pPr>
      <w:r w:rsidRPr="00EB4589">
        <w:rPr>
          <w:rFonts w:ascii="標楷體" w:hAnsi="標楷體" w:hint="eastAsia"/>
        </w:rPr>
        <w:t>不動產經紀人：（簽章）</w:t>
      </w:r>
    </w:p>
    <w:p w:rsidR="00455174" w:rsidRPr="00EB4589" w:rsidRDefault="00455174" w:rsidP="00455174">
      <w:pPr>
        <w:ind w:firstLine="1200"/>
        <w:jc w:val="both"/>
        <w:rPr>
          <w:rFonts w:ascii="標楷體" w:hAnsi="標楷體" w:hint="eastAsia"/>
        </w:rPr>
      </w:pPr>
      <w:r w:rsidRPr="00EB4589">
        <w:rPr>
          <w:rFonts w:ascii="標楷體" w:hAnsi="標楷體" w:hint="eastAsia"/>
        </w:rPr>
        <w:t>國民身分證統一編號：</w:t>
      </w:r>
    </w:p>
    <w:p w:rsidR="00455174" w:rsidRPr="00EB4589" w:rsidRDefault="00455174" w:rsidP="00455174">
      <w:pPr>
        <w:ind w:firstLine="1200"/>
        <w:jc w:val="both"/>
        <w:rPr>
          <w:rFonts w:ascii="標楷體" w:hAnsi="標楷體" w:hint="eastAsia"/>
        </w:rPr>
      </w:pPr>
      <w:r w:rsidRPr="00EB4589">
        <w:rPr>
          <w:rFonts w:ascii="標楷體" w:hAnsi="標楷體" w:hint="eastAsia"/>
        </w:rPr>
        <w:t>電話：</w:t>
      </w:r>
    </w:p>
    <w:p w:rsidR="00455174" w:rsidRPr="0071287A" w:rsidRDefault="00455174" w:rsidP="00455174">
      <w:pPr>
        <w:ind w:firstLine="1200"/>
        <w:jc w:val="both"/>
        <w:rPr>
          <w:rFonts w:ascii="標楷體" w:hAnsi="標楷體" w:hint="eastAsia"/>
        </w:rPr>
      </w:pPr>
      <w:r w:rsidRPr="0071287A">
        <w:rPr>
          <w:rFonts w:ascii="標楷體" w:hAnsi="標楷體" w:hint="eastAsia"/>
        </w:rPr>
        <w:t>地址：</w:t>
      </w:r>
    </w:p>
    <w:p w:rsidR="00455174" w:rsidRPr="0071287A" w:rsidRDefault="00455174" w:rsidP="00455174">
      <w:pPr>
        <w:ind w:firstLine="1200"/>
        <w:jc w:val="both"/>
        <w:rPr>
          <w:rFonts w:ascii="標楷體" w:hAnsi="標楷體" w:hint="eastAsia"/>
        </w:rPr>
      </w:pPr>
      <w:r w:rsidRPr="0071287A">
        <w:rPr>
          <w:rFonts w:ascii="標楷體" w:hAnsi="標楷體" w:hint="eastAsia"/>
        </w:rPr>
        <w:t>經紀人證書字號：</w:t>
      </w:r>
    </w:p>
    <w:p w:rsidR="00455174" w:rsidRDefault="00455174" w:rsidP="00455174">
      <w:pPr>
        <w:ind w:firstLineChars="214" w:firstLine="599"/>
        <w:jc w:val="both"/>
        <w:rPr>
          <w:rFonts w:hint="eastAsia"/>
        </w:rPr>
      </w:pPr>
      <w:r w:rsidRPr="00EB4589">
        <w:rPr>
          <w:rFonts w:ascii="標楷體" w:hAnsi="標楷體" w:hint="eastAsia"/>
        </w:rPr>
        <w:t>中華民國</w:t>
      </w:r>
      <w:r>
        <w:rPr>
          <w:rFonts w:ascii="標楷體" w:hAnsi="標楷體" w:hint="eastAsia"/>
        </w:rPr>
        <w:t xml:space="preserve">   </w:t>
      </w:r>
      <w:r w:rsidRPr="00EB4589">
        <w:rPr>
          <w:rFonts w:ascii="標楷體" w:hAnsi="標楷體" w:hint="eastAsia"/>
        </w:rPr>
        <w:t xml:space="preserve">  年  </w:t>
      </w:r>
      <w:r>
        <w:rPr>
          <w:rFonts w:ascii="標楷體" w:hAnsi="標楷體" w:hint="eastAsia"/>
        </w:rPr>
        <w:t xml:space="preserve">   </w:t>
      </w:r>
      <w:r w:rsidRPr="00EB4589">
        <w:rPr>
          <w:rFonts w:ascii="標楷體" w:hAnsi="標楷體" w:hint="eastAsia"/>
        </w:rPr>
        <w:t xml:space="preserve">月 </w:t>
      </w:r>
      <w:r>
        <w:rPr>
          <w:rFonts w:ascii="標楷體" w:hAnsi="標楷體" w:hint="eastAsia"/>
        </w:rPr>
        <w:t xml:space="preserve">     </w:t>
      </w:r>
      <w:r w:rsidRPr="00EB4589">
        <w:rPr>
          <w:rFonts w:ascii="標楷體" w:hAnsi="標楷體" w:hint="eastAsia"/>
        </w:rPr>
        <w:t>日</w:t>
      </w:r>
    </w:p>
    <w:p w:rsidR="001F474D" w:rsidRPr="001F474D" w:rsidRDefault="001F474D" w:rsidP="001F474D">
      <w:pPr>
        <w:rPr>
          <w:rFonts w:hint="eastAsia"/>
          <w:b/>
          <w:sz w:val="32"/>
          <w:szCs w:val="32"/>
        </w:rPr>
      </w:pPr>
      <w:r>
        <w:br w:type="page"/>
      </w:r>
      <w:r w:rsidRPr="001F474D">
        <w:rPr>
          <w:rFonts w:hint="eastAsia"/>
          <w:b/>
          <w:sz w:val="32"/>
          <w:szCs w:val="32"/>
        </w:rPr>
        <w:lastRenderedPageBreak/>
        <w:t>附件五</w:t>
      </w:r>
    </w:p>
    <w:p w:rsidR="001F474D" w:rsidRPr="001F474D" w:rsidRDefault="001F474D" w:rsidP="001F474D">
      <w:pPr>
        <w:topLinePunct/>
        <w:jc w:val="center"/>
        <w:rPr>
          <w:rFonts w:ascii="標楷體" w:hAnsi="標楷體" w:hint="eastAsia"/>
          <w:b/>
          <w:bCs/>
          <w:sz w:val="32"/>
          <w:szCs w:val="32"/>
        </w:rPr>
      </w:pPr>
      <w:r w:rsidRPr="001F474D">
        <w:rPr>
          <w:rFonts w:ascii="標楷體" w:hAnsi="標楷體" w:hint="eastAsia"/>
          <w:b/>
          <w:bCs/>
          <w:sz w:val="32"/>
          <w:szCs w:val="32"/>
        </w:rPr>
        <w:t xml:space="preserve">停車位種類及所有權登記說明書　</w:t>
      </w: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8"/>
        <w:gridCol w:w="1516"/>
        <w:gridCol w:w="5410"/>
        <w:gridCol w:w="1559"/>
      </w:tblGrid>
      <w:tr w:rsidR="001F474D" w:rsidRPr="00484ECD" w:rsidTr="001F474D">
        <w:tblPrEx>
          <w:tblCellMar>
            <w:top w:w="0" w:type="dxa"/>
            <w:bottom w:w="0" w:type="dxa"/>
          </w:tblCellMar>
        </w:tblPrEx>
        <w:tc>
          <w:tcPr>
            <w:tcW w:w="628" w:type="dxa"/>
          </w:tcPr>
          <w:p w:rsidR="001F474D" w:rsidRPr="00484ECD" w:rsidRDefault="001F474D" w:rsidP="001F474D">
            <w:pPr>
              <w:topLinePunct/>
              <w:jc w:val="center"/>
              <w:rPr>
                <w:rFonts w:ascii="標楷體" w:hAnsi="標楷體" w:hint="eastAsia"/>
              </w:rPr>
            </w:pPr>
            <w:r w:rsidRPr="00484ECD">
              <w:rPr>
                <w:rFonts w:ascii="標楷體" w:hAnsi="標楷體" w:hint="eastAsia"/>
              </w:rPr>
              <w:t>項次</w:t>
            </w:r>
          </w:p>
        </w:tc>
        <w:tc>
          <w:tcPr>
            <w:tcW w:w="1516" w:type="dxa"/>
          </w:tcPr>
          <w:p w:rsidR="001F474D" w:rsidRPr="00484ECD" w:rsidRDefault="001F474D" w:rsidP="001F474D">
            <w:pPr>
              <w:topLinePunct/>
              <w:jc w:val="center"/>
              <w:rPr>
                <w:rFonts w:ascii="標楷體" w:hAnsi="標楷體" w:hint="eastAsia"/>
              </w:rPr>
            </w:pPr>
            <w:r w:rsidRPr="00484ECD">
              <w:rPr>
                <w:rFonts w:ascii="標楷體" w:hAnsi="標楷體" w:hint="eastAsia"/>
              </w:rPr>
              <w:t>內容</w:t>
            </w:r>
          </w:p>
        </w:tc>
        <w:tc>
          <w:tcPr>
            <w:tcW w:w="5410" w:type="dxa"/>
          </w:tcPr>
          <w:p w:rsidR="001F474D" w:rsidRPr="00484ECD" w:rsidRDefault="001F474D" w:rsidP="001F474D">
            <w:pPr>
              <w:topLinePunct/>
              <w:jc w:val="center"/>
              <w:rPr>
                <w:rFonts w:ascii="標楷體" w:hAnsi="標楷體" w:hint="eastAsia"/>
              </w:rPr>
            </w:pPr>
            <w:r w:rsidRPr="00484ECD">
              <w:rPr>
                <w:rFonts w:ascii="標楷體" w:hAnsi="標楷體" w:hint="eastAsia"/>
              </w:rPr>
              <w:t>選　　　　　項</w:t>
            </w:r>
          </w:p>
        </w:tc>
        <w:tc>
          <w:tcPr>
            <w:tcW w:w="1559" w:type="dxa"/>
          </w:tcPr>
          <w:p w:rsidR="001F474D" w:rsidRPr="00484ECD" w:rsidRDefault="001F474D" w:rsidP="001F474D">
            <w:pPr>
              <w:topLinePunct/>
              <w:jc w:val="center"/>
              <w:rPr>
                <w:rFonts w:ascii="標楷體" w:hAnsi="標楷體" w:hint="eastAsia"/>
              </w:rPr>
            </w:pPr>
            <w:r w:rsidRPr="00484ECD">
              <w:rPr>
                <w:rFonts w:ascii="標楷體" w:hAnsi="標楷體" w:hint="eastAsia"/>
              </w:rPr>
              <w:t>備　註</w:t>
            </w: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１</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種類</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□停車塔</w:t>
            </w:r>
            <w:r w:rsidRPr="00484ECD">
              <w:rPr>
                <w:rFonts w:ascii="標楷體" w:hAnsi="標楷體" w:hint="eastAsia"/>
                <w:u w:val="single"/>
              </w:rPr>
              <w:t xml:space="preserve">　　　　　　　　　</w:t>
            </w:r>
            <w:r w:rsidRPr="00484ECD">
              <w:rPr>
                <w:rFonts w:ascii="標楷體" w:hAnsi="標楷體" w:hint="eastAsia"/>
              </w:rPr>
              <w:t>位</w:t>
            </w:r>
          </w:p>
          <w:p w:rsidR="001F474D" w:rsidRPr="00484ECD" w:rsidRDefault="001F474D" w:rsidP="001F474D">
            <w:pPr>
              <w:topLinePunct/>
              <w:jc w:val="both"/>
              <w:rPr>
                <w:rFonts w:ascii="標楷體" w:hAnsi="標楷體" w:hint="eastAsia"/>
              </w:rPr>
            </w:pPr>
            <w:r w:rsidRPr="00484ECD">
              <w:rPr>
                <w:rFonts w:ascii="標楷體" w:hAnsi="標楷體" w:hint="eastAsia"/>
              </w:rPr>
              <w:t>□自行增設停車空間</w:t>
            </w:r>
            <w:r w:rsidRPr="00484ECD">
              <w:rPr>
                <w:rFonts w:ascii="標楷體" w:hAnsi="標楷體" w:hint="eastAsia"/>
                <w:u w:val="single"/>
              </w:rPr>
              <w:t xml:space="preserve">　　　　</w:t>
            </w:r>
            <w:r w:rsidRPr="00484ECD">
              <w:rPr>
                <w:rFonts w:ascii="標楷體" w:hAnsi="標楷體" w:hint="eastAsia"/>
              </w:rPr>
              <w:t>位</w:t>
            </w:r>
          </w:p>
          <w:p w:rsidR="001F474D" w:rsidRPr="00484ECD" w:rsidRDefault="001F474D" w:rsidP="001F474D">
            <w:pPr>
              <w:topLinePunct/>
              <w:jc w:val="both"/>
              <w:rPr>
                <w:rFonts w:ascii="標楷體" w:hAnsi="標楷體" w:hint="eastAsia"/>
              </w:rPr>
            </w:pPr>
            <w:r w:rsidRPr="00484ECD">
              <w:rPr>
                <w:rFonts w:ascii="標楷體" w:hAnsi="標楷體" w:hint="eastAsia"/>
              </w:rPr>
              <w:t>□獎勵增設停車空間</w:t>
            </w:r>
            <w:r w:rsidRPr="00484ECD">
              <w:rPr>
                <w:rFonts w:ascii="標楷體" w:hAnsi="標楷體" w:hint="eastAsia"/>
                <w:u w:val="single"/>
              </w:rPr>
              <w:t xml:space="preserve">　　　　</w:t>
            </w:r>
            <w:r w:rsidRPr="00484ECD">
              <w:rPr>
                <w:rFonts w:ascii="標楷體" w:hAnsi="標楷體" w:hint="eastAsia"/>
              </w:rPr>
              <w:t>位</w:t>
            </w:r>
          </w:p>
        </w:tc>
        <w:tc>
          <w:tcPr>
            <w:tcW w:w="1559" w:type="dxa"/>
          </w:tcPr>
          <w:p w:rsidR="001F474D" w:rsidRPr="00484ECD" w:rsidRDefault="001F474D" w:rsidP="001F474D">
            <w:pPr>
              <w:topLinePunct/>
              <w:rPr>
                <w:rFonts w:ascii="標楷體" w:hAnsi="標楷體" w:hint="eastAsia"/>
              </w:rPr>
            </w:pPr>
            <w:r w:rsidRPr="00484ECD">
              <w:rPr>
                <w:rFonts w:ascii="標楷體" w:hAnsi="標楷體" w:hint="eastAsia"/>
              </w:rPr>
              <w:t>編號第</w:t>
            </w:r>
            <w:r w:rsidRPr="00484ECD">
              <w:rPr>
                <w:rFonts w:ascii="標楷體" w:hAnsi="標楷體" w:hint="eastAsia"/>
                <w:u w:val="single"/>
              </w:rPr>
              <w:t xml:space="preserve">　</w:t>
            </w:r>
            <w:r w:rsidRPr="00484ECD">
              <w:rPr>
                <w:rFonts w:ascii="標楷體" w:hAnsi="標楷體" w:hint="eastAsia"/>
              </w:rPr>
              <w:t>號</w:t>
            </w:r>
          </w:p>
          <w:p w:rsidR="001F474D" w:rsidRPr="00484ECD" w:rsidRDefault="001F474D" w:rsidP="001F474D">
            <w:pPr>
              <w:topLinePunct/>
              <w:rPr>
                <w:rFonts w:ascii="標楷體" w:hAnsi="標楷體" w:hint="eastAsia"/>
              </w:rPr>
            </w:pPr>
            <w:r w:rsidRPr="00484ECD">
              <w:rPr>
                <w:rFonts w:ascii="標楷體" w:hAnsi="標楷體" w:hint="eastAsia"/>
              </w:rPr>
              <w:t>編號第</w:t>
            </w:r>
            <w:r w:rsidRPr="00484ECD">
              <w:rPr>
                <w:rFonts w:ascii="標楷體" w:hAnsi="標楷體" w:hint="eastAsia"/>
                <w:u w:val="single"/>
              </w:rPr>
              <w:t xml:space="preserve">　</w:t>
            </w:r>
            <w:r w:rsidRPr="00484ECD">
              <w:rPr>
                <w:rFonts w:ascii="標楷體" w:hAnsi="標楷體" w:hint="eastAsia"/>
              </w:rPr>
              <w:t>號</w:t>
            </w:r>
          </w:p>
          <w:p w:rsidR="001F474D" w:rsidRPr="00484ECD" w:rsidRDefault="001F474D" w:rsidP="001F474D">
            <w:pPr>
              <w:topLinePunct/>
              <w:rPr>
                <w:rFonts w:ascii="標楷體" w:hAnsi="標楷體" w:hint="eastAsia"/>
              </w:rPr>
            </w:pPr>
            <w:r w:rsidRPr="00484ECD">
              <w:rPr>
                <w:rFonts w:ascii="標楷體" w:hAnsi="標楷體" w:hint="eastAsia"/>
              </w:rPr>
              <w:t>編號第</w:t>
            </w:r>
            <w:r w:rsidRPr="00484ECD">
              <w:rPr>
                <w:rFonts w:ascii="標楷體" w:hAnsi="標楷體" w:hint="eastAsia"/>
                <w:u w:val="single"/>
              </w:rPr>
              <w:t xml:space="preserve">　</w:t>
            </w:r>
            <w:r w:rsidRPr="00484ECD">
              <w:rPr>
                <w:rFonts w:ascii="標楷體" w:hAnsi="標楷體" w:hint="eastAsia"/>
              </w:rPr>
              <w:t>號</w:t>
            </w: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２</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位置</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□室內：□地上</w:t>
            </w:r>
            <w:r>
              <w:rPr>
                <w:rFonts w:ascii="標楷體" w:hAnsi="標楷體" w:hint="eastAsia"/>
              </w:rPr>
              <w:t>__</w:t>
            </w:r>
            <w:r w:rsidRPr="00484ECD">
              <w:rPr>
                <w:rFonts w:ascii="標楷體" w:hAnsi="標楷體" w:hint="eastAsia"/>
              </w:rPr>
              <w:t>層□地面□地下</w:t>
            </w:r>
            <w:r>
              <w:rPr>
                <w:rFonts w:ascii="標楷體" w:hAnsi="標楷體" w:hint="eastAsia"/>
              </w:rPr>
              <w:t>__</w:t>
            </w:r>
            <w:r w:rsidRPr="00484ECD">
              <w:rPr>
                <w:rFonts w:ascii="標楷體" w:hAnsi="標楷體" w:hint="eastAsia"/>
              </w:rPr>
              <w:t>層</w:t>
            </w:r>
          </w:p>
          <w:p w:rsidR="001F474D" w:rsidRPr="00484ECD" w:rsidRDefault="001F474D" w:rsidP="001F474D">
            <w:pPr>
              <w:topLinePunct/>
              <w:jc w:val="both"/>
              <w:rPr>
                <w:rFonts w:ascii="標楷體" w:hAnsi="標楷體" w:hint="eastAsia"/>
              </w:rPr>
            </w:pPr>
            <w:r w:rsidRPr="00484ECD">
              <w:rPr>
                <w:rFonts w:ascii="標楷體" w:hAnsi="標楷體" w:hint="eastAsia"/>
              </w:rPr>
              <w:t>□室外：□地上□地面</w:t>
            </w:r>
          </w:p>
        </w:tc>
        <w:tc>
          <w:tcPr>
            <w:tcW w:w="1559" w:type="dxa"/>
          </w:tcPr>
          <w:p w:rsidR="001F474D" w:rsidRPr="00484ECD" w:rsidRDefault="001F474D" w:rsidP="001F474D">
            <w:pPr>
              <w:topLinePunct/>
              <w:rPr>
                <w:rFonts w:ascii="標楷體" w:hAnsi="標楷體" w:hint="eastAsia"/>
              </w:rPr>
            </w:pP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３</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型式</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□平面式　　　□立體式</w:t>
            </w:r>
          </w:p>
          <w:p w:rsidR="001F474D" w:rsidRPr="00484ECD" w:rsidRDefault="001F474D" w:rsidP="001F474D">
            <w:pPr>
              <w:topLinePunct/>
              <w:ind w:left="1350" w:hanging="1350"/>
              <w:jc w:val="both"/>
              <w:rPr>
                <w:rFonts w:ascii="標楷體" w:hAnsi="標楷體" w:hint="eastAsia"/>
              </w:rPr>
            </w:pPr>
            <w:r w:rsidRPr="00484ECD">
              <w:rPr>
                <w:rFonts w:ascii="標楷體" w:hAnsi="標楷體" w:hint="eastAsia"/>
              </w:rPr>
              <w:t>□機械式：□垂直循環式□平面往復式□升降機式□水平循環式□多層循環式□方向轉換裝置□汽車用升降機□簡易升降式□多段式□升降滑動式□塔臺式</w:t>
            </w:r>
          </w:p>
        </w:tc>
        <w:tc>
          <w:tcPr>
            <w:tcW w:w="1559" w:type="dxa"/>
          </w:tcPr>
          <w:p w:rsidR="001F474D" w:rsidRPr="00484ECD" w:rsidRDefault="001F474D" w:rsidP="001F474D">
            <w:pPr>
              <w:topLinePunct/>
              <w:rPr>
                <w:rFonts w:ascii="標楷體" w:hAnsi="標楷體" w:hint="eastAsia"/>
              </w:rPr>
            </w:pPr>
          </w:p>
        </w:tc>
      </w:tr>
      <w:tr w:rsidR="001F474D" w:rsidRPr="00671323"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４</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規格</w:t>
            </w:r>
          </w:p>
        </w:tc>
        <w:tc>
          <w:tcPr>
            <w:tcW w:w="5410" w:type="dxa"/>
          </w:tcPr>
          <w:p w:rsidR="001F474D" w:rsidRPr="001F474D" w:rsidRDefault="001F474D" w:rsidP="00F4556F">
            <w:pPr>
              <w:topLinePunct/>
              <w:ind w:left="586" w:hanging="586"/>
              <w:jc w:val="both"/>
              <w:rPr>
                <w:rFonts w:ascii="標楷體" w:hAnsi="標楷體" w:hint="eastAsia"/>
              </w:rPr>
            </w:pPr>
            <w:r w:rsidRPr="001F474D">
              <w:rPr>
                <w:rFonts w:ascii="標楷體" w:hAnsi="標楷體" w:hint="eastAsia"/>
              </w:rPr>
              <w:t>長：□</w:t>
            </w:r>
            <w:smartTag w:uri="urn:schemas-microsoft-com:office:smarttags" w:element="chmetcnv">
              <w:smartTagPr>
                <w:attr w:name="TCSC" w:val="0"/>
                <w:attr w:name="NumberType" w:val="1"/>
                <w:attr w:name="Negative" w:val="False"/>
                <w:attr w:name="HasSpace" w:val="False"/>
                <w:attr w:name="SourceValue" w:val="5.5"/>
                <w:attr w:name="UnitName" w:val="公尺"/>
              </w:smartTagPr>
              <w:r w:rsidRPr="001F474D">
                <w:rPr>
                  <w:rFonts w:ascii="標楷體" w:hAnsi="標楷體" w:hint="eastAsia"/>
                </w:rPr>
                <w:t>5.5公尺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5.75"/>
                <w:attr w:name="UnitName" w:val="公尺"/>
              </w:smartTagPr>
              <w:r w:rsidRPr="001F474D">
                <w:rPr>
                  <w:rFonts w:ascii="標楷體" w:hAnsi="標楷體" w:hint="eastAsia"/>
                </w:rPr>
                <w:t>5.75公尺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1F474D">
                <w:rPr>
                  <w:rFonts w:ascii="標楷體" w:hAnsi="標楷體" w:hint="eastAsia"/>
                </w:rPr>
                <w:t>6.0公尺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12.15"/>
                <w:attr w:name="UnitName" w:val="公尺"/>
              </w:smartTagPr>
              <w:r w:rsidRPr="001F474D">
                <w:rPr>
                  <w:rFonts w:ascii="標楷體" w:hAnsi="標楷體" w:hint="eastAsia"/>
                </w:rPr>
                <w:t>12.15公尺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12.4"/>
                <w:attr w:name="UnitName" w:val="公尺"/>
              </w:smartTagPr>
              <w:r w:rsidRPr="001F474D">
                <w:rPr>
                  <w:rFonts w:ascii="標楷體" w:hAnsi="標楷體" w:hint="eastAsia"/>
                </w:rPr>
                <w:t>12.4公尺</w:t>
              </w:r>
            </w:smartTag>
            <w:r w:rsidRPr="001F474D">
              <w:rPr>
                <w:rFonts w:ascii="標楷體" w:hAnsi="標楷體" w:hint="eastAsia"/>
              </w:rPr>
              <w:t>□其他</w:t>
            </w:r>
            <w:r w:rsidR="00F4556F">
              <w:rPr>
                <w:rFonts w:ascii="標楷體" w:hAnsi="標楷體" w:hint="eastAsia"/>
              </w:rPr>
              <w:t>__</w:t>
            </w:r>
            <w:r w:rsidRPr="001F474D">
              <w:rPr>
                <w:rFonts w:ascii="標楷體" w:hAnsi="標楷體" w:hint="eastAsia"/>
              </w:rPr>
              <w:t>公尺</w:t>
            </w:r>
          </w:p>
          <w:p w:rsidR="001F474D" w:rsidRPr="001F474D" w:rsidRDefault="001F474D" w:rsidP="00F4556F">
            <w:pPr>
              <w:topLinePunct/>
              <w:ind w:left="586" w:hanging="586"/>
              <w:jc w:val="both"/>
              <w:rPr>
                <w:rFonts w:ascii="標楷體" w:hAnsi="標楷體" w:hint="eastAsia"/>
              </w:rPr>
            </w:pPr>
            <w:r w:rsidRPr="001F474D">
              <w:rPr>
                <w:rFonts w:ascii="標楷體" w:hAnsi="標楷體" w:hint="eastAsia"/>
              </w:rPr>
              <w:t>寬：□</w:t>
            </w:r>
            <w:smartTag w:uri="urn:schemas-microsoft-com:office:smarttags" w:element="chmetcnv">
              <w:smartTagPr>
                <w:attr w:name="TCSC" w:val="0"/>
                <w:attr w:name="NumberType" w:val="1"/>
                <w:attr w:name="Negative" w:val="False"/>
                <w:attr w:name="HasSpace" w:val="False"/>
                <w:attr w:name="SourceValue" w:val="2.2"/>
                <w:attr w:name="UnitName" w:val="公尺"/>
              </w:smartTagPr>
              <w:r w:rsidRPr="001F474D">
                <w:rPr>
                  <w:rFonts w:ascii="標楷體" w:hAnsi="標楷體" w:hint="eastAsia"/>
                </w:rPr>
                <w:t>2.2公尺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2.25"/>
                <w:attr w:name="UnitName" w:val="公尺"/>
              </w:smartTagPr>
              <w:r w:rsidRPr="001F474D">
                <w:rPr>
                  <w:rFonts w:ascii="標楷體" w:hAnsi="標楷體" w:hint="eastAsia"/>
                </w:rPr>
                <w:t>2.25公尺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2.5"/>
                <w:attr w:name="UnitName" w:val="公尺"/>
              </w:smartTagPr>
              <w:r w:rsidRPr="001F474D">
                <w:rPr>
                  <w:rFonts w:ascii="標楷體" w:hAnsi="標楷體" w:hint="eastAsia"/>
                </w:rPr>
                <w:t>2.5公尺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3.75"/>
                <w:attr w:name="UnitName" w:val="公尺"/>
              </w:smartTagPr>
              <w:r w:rsidRPr="001F474D">
                <w:rPr>
                  <w:rFonts w:ascii="標楷體" w:hAnsi="標楷體" w:hint="eastAsia"/>
                </w:rPr>
                <w:t>3.75公尺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4"/>
                <w:attr w:name="UnitName" w:val="公尺"/>
              </w:smartTagPr>
              <w:r w:rsidRPr="001F474D">
                <w:rPr>
                  <w:rFonts w:ascii="標楷體" w:hAnsi="標楷體" w:hint="eastAsia"/>
                </w:rPr>
                <w:t>4.0公尺</w:t>
              </w:r>
            </w:smartTag>
            <w:r w:rsidRPr="001F474D">
              <w:rPr>
                <w:rFonts w:ascii="標楷體" w:hAnsi="標楷體" w:hint="eastAsia"/>
              </w:rPr>
              <w:t>□其他</w:t>
            </w:r>
            <w:r>
              <w:rPr>
                <w:rFonts w:ascii="標楷體" w:hAnsi="標楷體" w:hint="eastAsia"/>
              </w:rPr>
              <w:t>__</w:t>
            </w:r>
            <w:r w:rsidRPr="001F474D">
              <w:rPr>
                <w:rFonts w:ascii="標楷體" w:hAnsi="標楷體" w:hint="eastAsia"/>
              </w:rPr>
              <w:t>公尺</w:t>
            </w:r>
          </w:p>
          <w:p w:rsidR="001F474D" w:rsidRPr="00484ECD" w:rsidRDefault="001F474D" w:rsidP="00F4556F">
            <w:pPr>
              <w:topLinePunct/>
              <w:ind w:left="586" w:hanging="586"/>
              <w:jc w:val="both"/>
              <w:rPr>
                <w:rFonts w:ascii="標楷體" w:hAnsi="標楷體" w:hint="eastAsia"/>
              </w:rPr>
            </w:pPr>
            <w:r w:rsidRPr="001F474D">
              <w:rPr>
                <w:rFonts w:ascii="標楷體" w:hAnsi="標楷體" w:hint="eastAsia"/>
              </w:rPr>
              <w:t>淨高：□</w:t>
            </w:r>
            <w:smartTag w:uri="urn:schemas-microsoft-com:office:smarttags" w:element="chmetcnv">
              <w:smartTagPr>
                <w:attr w:name="TCSC" w:val="0"/>
                <w:attr w:name="NumberType" w:val="1"/>
                <w:attr w:name="Negative" w:val="False"/>
                <w:attr w:name="HasSpace" w:val="False"/>
                <w:attr w:name="SourceValue" w:val="1.6"/>
                <w:attr w:name="UnitName" w:val="公尺"/>
              </w:smartTagPr>
              <w:r w:rsidRPr="001F474D">
                <w:rPr>
                  <w:rFonts w:ascii="標楷體" w:hAnsi="標楷體" w:hint="eastAsia"/>
                </w:rPr>
                <w:t>1.6公尺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1.8"/>
                <w:attr w:name="UnitName" w:val="公尺"/>
              </w:smartTagPr>
              <w:r w:rsidRPr="001F474D">
                <w:rPr>
                  <w:rFonts w:ascii="標楷體" w:hAnsi="標楷體" w:hint="eastAsia"/>
                </w:rPr>
                <w:t>1.8公尺</w:t>
              </w:r>
            </w:smartTag>
            <w:r w:rsidRPr="001F474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2.1"/>
                <w:attr w:name="UnitName" w:val="公尺"/>
              </w:smartTagPr>
              <w:r w:rsidRPr="001F474D">
                <w:rPr>
                  <w:rFonts w:ascii="標楷體" w:hAnsi="標楷體" w:hint="eastAsia"/>
                </w:rPr>
                <w:t>2.1公尺</w:t>
              </w:r>
            </w:smartTag>
            <w:r w:rsidRPr="001F474D">
              <w:rPr>
                <w:rFonts w:ascii="標楷體" w:hAnsi="標楷體" w:hint="eastAsia"/>
              </w:rPr>
              <w:t>□其他</w:t>
            </w:r>
            <w:r>
              <w:rPr>
                <w:rFonts w:ascii="標楷體" w:hAnsi="標楷體" w:hint="eastAsia"/>
              </w:rPr>
              <w:t>__</w:t>
            </w:r>
            <w:r w:rsidRPr="001F474D">
              <w:rPr>
                <w:rFonts w:ascii="標楷體" w:hAnsi="標楷體" w:hint="eastAsia"/>
              </w:rPr>
              <w:t>公尺</w:t>
            </w:r>
          </w:p>
        </w:tc>
        <w:tc>
          <w:tcPr>
            <w:tcW w:w="1559" w:type="dxa"/>
          </w:tcPr>
          <w:p w:rsidR="001F474D" w:rsidRPr="00671323" w:rsidRDefault="001F474D" w:rsidP="001F474D">
            <w:pPr>
              <w:topLinePunct/>
              <w:jc w:val="both"/>
              <w:rPr>
                <w:rFonts w:ascii="標楷體" w:hAnsi="標楷體" w:hint="eastAsia"/>
              </w:rPr>
            </w:pP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５</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登記方式</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□以主建物持分編號登記</w:t>
            </w:r>
          </w:p>
          <w:p w:rsidR="001F474D" w:rsidRPr="00484ECD" w:rsidRDefault="001F474D" w:rsidP="001F474D">
            <w:pPr>
              <w:topLinePunct/>
              <w:jc w:val="both"/>
              <w:rPr>
                <w:rFonts w:ascii="標楷體" w:hAnsi="標楷體" w:hint="eastAsia"/>
              </w:rPr>
            </w:pPr>
            <w:r w:rsidRPr="00484ECD">
              <w:rPr>
                <w:rFonts w:ascii="標楷體" w:hAnsi="標楷體" w:hint="eastAsia"/>
              </w:rPr>
              <w:t>□以主建物持分登記</w:t>
            </w:r>
          </w:p>
          <w:p w:rsidR="001F474D" w:rsidRPr="00484ECD" w:rsidRDefault="001F474D" w:rsidP="001F474D">
            <w:pPr>
              <w:numPr>
                <w:ilvl w:val="0"/>
                <w:numId w:val="3"/>
              </w:numPr>
              <w:topLinePunct/>
              <w:jc w:val="both"/>
              <w:rPr>
                <w:rFonts w:ascii="標楷體" w:hAnsi="標楷體" w:hint="eastAsia"/>
              </w:rPr>
            </w:pPr>
            <w:r w:rsidRPr="00484ECD">
              <w:rPr>
                <w:rFonts w:ascii="標楷體" w:hAnsi="標楷體" w:hint="eastAsia"/>
              </w:rPr>
              <w:t>其他</w:t>
            </w:r>
            <w:r w:rsidRPr="00484ECD">
              <w:rPr>
                <w:rFonts w:ascii="標楷體" w:hAnsi="標楷體" w:hint="eastAsia"/>
                <w:u w:val="single"/>
              </w:rPr>
              <w:t xml:space="preserve">　　　　　　　</w:t>
            </w:r>
          </w:p>
        </w:tc>
        <w:tc>
          <w:tcPr>
            <w:tcW w:w="1559" w:type="dxa"/>
          </w:tcPr>
          <w:p w:rsidR="001F474D" w:rsidRPr="00671323" w:rsidRDefault="001F474D" w:rsidP="001F474D">
            <w:pPr>
              <w:topLinePunct/>
              <w:rPr>
                <w:rFonts w:ascii="標楷體" w:hAnsi="標楷體" w:hint="eastAsia"/>
              </w:rPr>
            </w:pP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６</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使用性質</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□標準型車停車位□小型車停車位□機械設備停車位□大型客車停車位□小貨車裝卸位□大貨車裝卸位□機車停車位□其他</w:t>
            </w:r>
            <w:r w:rsidRPr="00484ECD">
              <w:rPr>
                <w:rFonts w:ascii="標楷體" w:hAnsi="標楷體" w:hint="eastAsia"/>
                <w:u w:val="single"/>
              </w:rPr>
              <w:t xml:space="preserve">　　　</w:t>
            </w:r>
          </w:p>
        </w:tc>
        <w:tc>
          <w:tcPr>
            <w:tcW w:w="1559" w:type="dxa"/>
          </w:tcPr>
          <w:p w:rsidR="001F474D" w:rsidRPr="00671323" w:rsidRDefault="001F474D" w:rsidP="001F474D">
            <w:pPr>
              <w:topLinePunct/>
              <w:rPr>
                <w:rFonts w:ascii="標楷體" w:hAnsi="標楷體" w:hint="eastAsia"/>
              </w:rPr>
            </w:pP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７</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使用方式</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□須供公眾使用</w:t>
            </w:r>
          </w:p>
          <w:p w:rsidR="001F474D" w:rsidRPr="00484ECD" w:rsidRDefault="001F474D" w:rsidP="001F474D">
            <w:pPr>
              <w:numPr>
                <w:ilvl w:val="0"/>
                <w:numId w:val="3"/>
              </w:numPr>
              <w:topLinePunct/>
              <w:jc w:val="both"/>
              <w:rPr>
                <w:rFonts w:ascii="標楷體" w:hAnsi="標楷體" w:hint="eastAsia"/>
                <w:u w:val="single"/>
              </w:rPr>
            </w:pPr>
            <w:r w:rsidRPr="00484ECD">
              <w:rPr>
                <w:rFonts w:ascii="標楷體" w:hAnsi="標楷體" w:hint="eastAsia"/>
              </w:rPr>
              <w:t>須簽立分管協議書□租用□其他</w:t>
            </w:r>
            <w:r>
              <w:rPr>
                <w:rFonts w:ascii="標楷體" w:hAnsi="標楷體" w:hint="eastAsia"/>
              </w:rPr>
              <w:t>____</w:t>
            </w:r>
          </w:p>
          <w:p w:rsidR="001F474D" w:rsidRPr="00484ECD" w:rsidRDefault="001F474D" w:rsidP="001F474D">
            <w:pPr>
              <w:topLinePunct/>
              <w:jc w:val="both"/>
              <w:rPr>
                <w:rFonts w:ascii="標楷體" w:hAnsi="標楷體" w:hint="eastAsia"/>
              </w:rPr>
            </w:pPr>
            <w:r w:rsidRPr="00484ECD">
              <w:rPr>
                <w:rFonts w:ascii="標楷體" w:hAnsi="標楷體" w:hint="eastAsia"/>
              </w:rPr>
              <w:t>□所有權人自用（約定專用）</w:t>
            </w:r>
          </w:p>
        </w:tc>
        <w:tc>
          <w:tcPr>
            <w:tcW w:w="1559" w:type="dxa"/>
          </w:tcPr>
          <w:p w:rsidR="001F474D" w:rsidRPr="00484ECD" w:rsidRDefault="001F474D" w:rsidP="001F474D">
            <w:pPr>
              <w:topLinePunct/>
              <w:rPr>
                <w:rFonts w:ascii="標楷體" w:hAnsi="標楷體" w:hint="eastAsia"/>
              </w:rPr>
            </w:pP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８</w:t>
            </w:r>
          </w:p>
        </w:tc>
        <w:tc>
          <w:tcPr>
            <w:tcW w:w="1516"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車道寬度</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3.5"/>
                <w:attr w:name="UnitName" w:val="公尺"/>
              </w:smartTagPr>
              <w:r w:rsidRPr="00484ECD">
                <w:rPr>
                  <w:rFonts w:ascii="標楷體" w:hAnsi="標楷體" w:hint="eastAsia"/>
                </w:rPr>
                <w:t>3.5公尺</w:t>
              </w:r>
            </w:smartTag>
            <w:r w:rsidRPr="00484EC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5.5"/>
                <w:attr w:name="UnitName" w:val="公尺"/>
              </w:smartTagPr>
              <w:r w:rsidRPr="00484ECD">
                <w:rPr>
                  <w:rFonts w:ascii="標楷體" w:hAnsi="標楷體" w:hint="eastAsia"/>
                </w:rPr>
                <w:t>5.5公尺</w:t>
              </w:r>
            </w:smartTag>
            <w:r w:rsidRPr="00484EC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10"/>
                <w:attr w:name="UnitName" w:val="公尺"/>
              </w:smartTagPr>
              <w:r w:rsidRPr="00484ECD">
                <w:rPr>
                  <w:rFonts w:ascii="標楷體" w:hAnsi="標楷體" w:hint="eastAsia"/>
                </w:rPr>
                <w:t>10.0公尺</w:t>
              </w:r>
            </w:smartTag>
            <w:r w:rsidRPr="00484ECD">
              <w:rPr>
                <w:rFonts w:ascii="標楷體" w:hAnsi="標楷體" w:hint="eastAsia"/>
              </w:rPr>
              <w:t>□其他</w:t>
            </w:r>
            <w:r>
              <w:rPr>
                <w:rFonts w:ascii="標楷體" w:hAnsi="標楷體" w:hint="eastAsia"/>
              </w:rPr>
              <w:t>__</w:t>
            </w:r>
            <w:r w:rsidRPr="00484ECD">
              <w:rPr>
                <w:rFonts w:ascii="標楷體" w:hAnsi="標楷體" w:hint="eastAsia"/>
              </w:rPr>
              <w:t>公尺</w:t>
            </w:r>
          </w:p>
        </w:tc>
        <w:tc>
          <w:tcPr>
            <w:tcW w:w="1559" w:type="dxa"/>
          </w:tcPr>
          <w:p w:rsidR="001F474D" w:rsidRPr="00484ECD" w:rsidRDefault="001F474D" w:rsidP="001F474D">
            <w:pPr>
              <w:topLinePunct/>
              <w:rPr>
                <w:rFonts w:ascii="標楷體" w:hAnsi="標楷體" w:hint="eastAsia"/>
              </w:rPr>
            </w:pPr>
          </w:p>
        </w:tc>
      </w:tr>
      <w:tr w:rsidR="001F474D" w:rsidRPr="00484ECD" w:rsidTr="001F474D">
        <w:tblPrEx>
          <w:tblCellMar>
            <w:top w:w="0" w:type="dxa"/>
            <w:bottom w:w="0" w:type="dxa"/>
          </w:tblCellMar>
        </w:tblPrEx>
        <w:tc>
          <w:tcPr>
            <w:tcW w:w="628" w:type="dxa"/>
            <w:vAlign w:val="center"/>
          </w:tcPr>
          <w:p w:rsidR="001F474D" w:rsidRPr="00484ECD" w:rsidRDefault="001F474D" w:rsidP="001F474D">
            <w:pPr>
              <w:topLinePunct/>
              <w:jc w:val="center"/>
              <w:rPr>
                <w:rFonts w:ascii="標楷體" w:hAnsi="標楷體" w:hint="eastAsia"/>
              </w:rPr>
            </w:pPr>
            <w:r w:rsidRPr="00484ECD">
              <w:rPr>
                <w:rFonts w:ascii="標楷體" w:hAnsi="標楷體" w:hint="eastAsia"/>
              </w:rPr>
              <w:t>９</w:t>
            </w:r>
          </w:p>
        </w:tc>
        <w:tc>
          <w:tcPr>
            <w:tcW w:w="1516" w:type="dxa"/>
            <w:vAlign w:val="center"/>
          </w:tcPr>
          <w:p w:rsidR="001F474D" w:rsidRPr="00484ECD" w:rsidRDefault="001F474D" w:rsidP="001F474D">
            <w:pPr>
              <w:topLinePunct/>
              <w:jc w:val="both"/>
              <w:rPr>
                <w:rFonts w:ascii="標楷體" w:hAnsi="標楷體" w:hint="eastAsia"/>
              </w:rPr>
            </w:pPr>
            <w:r w:rsidRPr="00484ECD">
              <w:rPr>
                <w:rFonts w:ascii="標楷體" w:hAnsi="標楷體" w:hint="eastAsia"/>
              </w:rPr>
              <w:t>出入口高度</w:t>
            </w:r>
          </w:p>
        </w:tc>
        <w:tc>
          <w:tcPr>
            <w:tcW w:w="5410" w:type="dxa"/>
          </w:tcPr>
          <w:p w:rsidR="001F474D" w:rsidRPr="00484ECD" w:rsidRDefault="001F474D" w:rsidP="001F474D">
            <w:pPr>
              <w:topLinePunct/>
              <w:jc w:val="both"/>
              <w:rPr>
                <w:rFonts w:ascii="標楷體" w:hAnsi="標楷體" w:hint="eastAsia"/>
              </w:rPr>
            </w:pPr>
            <w:r w:rsidRPr="00484EC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1.6"/>
                <w:attr w:name="UnitName" w:val="公尺"/>
              </w:smartTagPr>
              <w:r w:rsidRPr="00484ECD">
                <w:rPr>
                  <w:rFonts w:ascii="標楷體" w:hAnsi="標楷體" w:hint="eastAsia"/>
                </w:rPr>
                <w:t>1.6公尺</w:t>
              </w:r>
            </w:smartTag>
            <w:r w:rsidRPr="00484EC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1.8"/>
                <w:attr w:name="UnitName" w:val="公尺"/>
              </w:smartTagPr>
              <w:r w:rsidRPr="00484ECD">
                <w:rPr>
                  <w:rFonts w:ascii="標楷體" w:hAnsi="標楷體" w:hint="eastAsia"/>
                </w:rPr>
                <w:t>1.8公尺</w:t>
              </w:r>
            </w:smartTag>
            <w:r w:rsidRPr="00484EC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2"/>
                <w:attr w:name="UnitName" w:val="公尺"/>
              </w:smartTagPr>
              <w:r w:rsidRPr="00484ECD">
                <w:rPr>
                  <w:rFonts w:ascii="標楷體" w:hAnsi="標楷體" w:hint="eastAsia"/>
                </w:rPr>
                <w:t>2.0公尺</w:t>
              </w:r>
            </w:smartTag>
            <w:r w:rsidRPr="00484ECD">
              <w:rPr>
                <w:rFonts w:ascii="標楷體" w:hAnsi="標楷體" w:hint="eastAsia"/>
              </w:rPr>
              <w:t>□</w:t>
            </w:r>
            <w:smartTag w:uri="urn:schemas-microsoft-com:office:smarttags" w:element="chmetcnv">
              <w:smartTagPr>
                <w:attr w:name="TCSC" w:val="0"/>
                <w:attr w:name="NumberType" w:val="1"/>
                <w:attr w:name="Negative" w:val="False"/>
                <w:attr w:name="HasSpace" w:val="False"/>
                <w:attr w:name="SourceValue" w:val="2.2"/>
                <w:attr w:name="UnitName" w:val="公尺"/>
              </w:smartTagPr>
              <w:r w:rsidRPr="00484ECD">
                <w:rPr>
                  <w:rFonts w:ascii="標楷體" w:hAnsi="標楷體" w:hint="eastAsia"/>
                </w:rPr>
                <w:t>2.2公尺</w:t>
              </w:r>
            </w:smartTag>
            <w:r w:rsidRPr="00484ECD">
              <w:rPr>
                <w:rFonts w:ascii="標楷體" w:hAnsi="標楷體" w:hint="eastAsia"/>
              </w:rPr>
              <w:t>□其他</w:t>
            </w:r>
            <w:r>
              <w:rPr>
                <w:rFonts w:ascii="標楷體" w:hAnsi="標楷體" w:hint="eastAsia"/>
              </w:rPr>
              <w:t>__</w:t>
            </w:r>
            <w:r w:rsidRPr="00484ECD">
              <w:rPr>
                <w:rFonts w:ascii="標楷體" w:hAnsi="標楷體" w:hint="eastAsia"/>
              </w:rPr>
              <w:t>公尺</w:t>
            </w:r>
          </w:p>
        </w:tc>
        <w:tc>
          <w:tcPr>
            <w:tcW w:w="1559" w:type="dxa"/>
          </w:tcPr>
          <w:p w:rsidR="001F474D" w:rsidRPr="00484ECD" w:rsidRDefault="001F474D" w:rsidP="001F474D">
            <w:pPr>
              <w:topLinePunct/>
              <w:rPr>
                <w:rFonts w:ascii="標楷體" w:hAnsi="標楷體" w:hint="eastAsia"/>
              </w:rPr>
            </w:pPr>
          </w:p>
        </w:tc>
      </w:tr>
    </w:tbl>
    <w:p w:rsidR="001F474D" w:rsidRPr="00484ECD" w:rsidRDefault="001F474D" w:rsidP="001F474D">
      <w:pPr>
        <w:topLinePunct/>
        <w:spacing w:beforeLines="50" w:before="120" w:afterLines="50" w:after="120"/>
        <w:rPr>
          <w:rFonts w:ascii="標楷體" w:hAnsi="標楷體" w:hint="eastAsia"/>
        </w:rPr>
      </w:pPr>
      <w:r w:rsidRPr="00484ECD">
        <w:rPr>
          <w:rFonts w:ascii="標楷體" w:hAnsi="標楷體" w:hint="eastAsia"/>
        </w:rPr>
        <w:t>賣方保證以上記載屬實，如有虛偽不實，願負一切法律責任。</w:t>
      </w:r>
    </w:p>
    <w:p w:rsidR="001F474D" w:rsidRDefault="001F474D" w:rsidP="001F474D">
      <w:pPr>
        <w:rPr>
          <w:rFonts w:hint="eastAsia"/>
        </w:rPr>
      </w:pPr>
      <w:r w:rsidRPr="00484ECD">
        <w:rPr>
          <w:rFonts w:hint="eastAsia"/>
        </w:rPr>
        <w:t>賣方簽章</w:t>
      </w:r>
      <w:r>
        <w:rPr>
          <w:rFonts w:hint="eastAsia"/>
        </w:rPr>
        <w:t>____________________________________________</w:t>
      </w:r>
    </w:p>
    <w:p w:rsidR="004F3FDE" w:rsidRDefault="004F3FDE" w:rsidP="001F474D">
      <w:pPr>
        <w:rPr>
          <w:rFonts w:hint="eastAsia"/>
          <w:b/>
          <w:bCs/>
          <w:szCs w:val="28"/>
        </w:rPr>
      </w:pPr>
      <w:r>
        <w:br w:type="page"/>
      </w:r>
      <w:r w:rsidR="00A72417" w:rsidRPr="00240349">
        <w:rPr>
          <w:rFonts w:hint="eastAsia"/>
          <w:b/>
          <w:bCs/>
          <w:szCs w:val="28"/>
        </w:rPr>
        <w:lastRenderedPageBreak/>
        <w:t>預售停車位買賣契約書範本簽約注意事項</w:t>
      </w:r>
    </w:p>
    <w:p w:rsidR="003E7556" w:rsidRPr="00882FC1" w:rsidRDefault="003E7556" w:rsidP="003E7556">
      <w:pPr>
        <w:ind w:left="561" w:hangingChars="200" w:hanging="561"/>
        <w:rPr>
          <w:rFonts w:ascii="標楷體" w:hAnsi="標楷體"/>
          <w:b/>
          <w:bCs/>
        </w:rPr>
      </w:pPr>
      <w:r w:rsidRPr="00882FC1">
        <w:rPr>
          <w:rFonts w:ascii="標楷體" w:hAnsi="標楷體" w:hint="eastAsia"/>
          <w:b/>
          <w:bCs/>
        </w:rPr>
        <w:t>一、適用範圍</w:t>
      </w:r>
    </w:p>
    <w:p w:rsidR="003E7556" w:rsidRPr="003E7556" w:rsidRDefault="003E7556" w:rsidP="009543AA">
      <w:pPr>
        <w:topLinePunct/>
        <w:ind w:left="588" w:firstLine="612"/>
        <w:jc w:val="both"/>
        <w:rPr>
          <w:rFonts w:hint="eastAsia"/>
        </w:rPr>
      </w:pPr>
      <w:r w:rsidRPr="003E7556">
        <w:rPr>
          <w:rFonts w:hint="eastAsia"/>
        </w:rPr>
        <w:t>建築物之室內停車位可分三種，即法定停車位、自行增設停車位及獎勵增設停車位。</w:t>
      </w:r>
    </w:p>
    <w:p w:rsidR="003E7556" w:rsidRPr="003E7556" w:rsidRDefault="003E7556" w:rsidP="003E7556">
      <w:pPr>
        <w:pStyle w:val="a5"/>
        <w:spacing w:after="0"/>
        <w:ind w:leftChars="215" w:left="1484" w:hangingChars="315" w:hanging="882"/>
        <w:jc w:val="both"/>
        <w:rPr>
          <w:rFonts w:hint="eastAsia"/>
        </w:rPr>
      </w:pPr>
      <w:r>
        <w:rPr>
          <w:rFonts w:hint="eastAsia"/>
        </w:rPr>
        <w:t>（一）</w:t>
      </w:r>
      <w:r w:rsidRPr="003E7556">
        <w:rPr>
          <w:rFonts w:hint="eastAsia"/>
        </w:rPr>
        <w:t>所謂法定停車位，係指依都市計畫書、建築技術規則建築設計施工編第五十九條及其他有關法令規定所應附設之停車位，無獨立權狀，以共用部分持分分配給承購戶，須隨主建物一併移轉或設定負擔，但經約定專用或依分管協議，得交由某一戶或某些住戶使用。自行增設停車位指法定停車位以外由建商自行增設之停車位；獎勵增設停車位指依「台北市建築物增設室內公用停車空間鼓勵要點」、「高雄市鼓勵建築物增設停車空間實施要點」或當地縣（市）政府訂定之鼓勵建築物增設停車空間有關法令規定增設之停車位。</w:t>
      </w:r>
    </w:p>
    <w:p w:rsidR="003E7556" w:rsidRPr="003E7556" w:rsidRDefault="003E7556" w:rsidP="003E7556">
      <w:pPr>
        <w:pStyle w:val="a5"/>
        <w:spacing w:after="0"/>
        <w:ind w:leftChars="215" w:left="1484" w:hangingChars="315" w:hanging="882"/>
        <w:jc w:val="both"/>
        <w:rPr>
          <w:rFonts w:hint="eastAsia"/>
        </w:rPr>
      </w:pPr>
      <w:r w:rsidRPr="003E7556">
        <w:rPr>
          <w:rFonts w:hint="eastAsia"/>
        </w:rPr>
        <w:t>（二）自行增設停車位與獎勵增設停車位得以獨立產權單獨移轉。</w:t>
      </w:r>
    </w:p>
    <w:p w:rsidR="003E7556" w:rsidRPr="003E7556" w:rsidRDefault="003E7556" w:rsidP="003E7556">
      <w:pPr>
        <w:pStyle w:val="a5"/>
        <w:spacing w:after="0"/>
        <w:ind w:leftChars="215" w:left="1484" w:hangingChars="315" w:hanging="882"/>
        <w:jc w:val="both"/>
        <w:rPr>
          <w:rFonts w:hint="eastAsia"/>
        </w:rPr>
      </w:pPr>
      <w:r w:rsidRPr="003E7556">
        <w:rPr>
          <w:rFonts w:hint="eastAsia"/>
        </w:rPr>
        <w:t>（三）前揭各種停車位如何區分？地方主管建築機關於核准建築執照之設計圖說時，在每一停車位上均有明確標示為法定、自行增設或獎勵增設。為避免糾紛，消費大眾在購買前最好先查閱設計圖說，以瞭解所購買停車位之類別。</w:t>
      </w:r>
    </w:p>
    <w:p w:rsidR="003E7556" w:rsidRPr="003E7556" w:rsidRDefault="003E7556" w:rsidP="003E7556">
      <w:pPr>
        <w:pStyle w:val="a5"/>
        <w:spacing w:after="0"/>
        <w:ind w:leftChars="215" w:left="1484" w:hangingChars="315" w:hanging="882"/>
        <w:jc w:val="both"/>
        <w:rPr>
          <w:rFonts w:hint="eastAsia"/>
        </w:rPr>
      </w:pPr>
      <w:r w:rsidRPr="003E7556">
        <w:rPr>
          <w:rFonts w:hint="eastAsia"/>
        </w:rPr>
        <w:t>（四）本契約範本僅適用於自行增設停車位、獎勵增設停車位或停車塔等其他可做為獨立產權登記之停車位預售買賣時之參考，買賣雙方參考本範本訂立契約時，仍可依民法第一百五十三條規定意旨，就個別情況磋商合意而訂定之。</w:t>
      </w:r>
    </w:p>
    <w:p w:rsidR="003E7556" w:rsidRPr="003E7556" w:rsidRDefault="003E7556" w:rsidP="003E7556">
      <w:pPr>
        <w:pStyle w:val="a5"/>
        <w:spacing w:after="0"/>
        <w:ind w:leftChars="215" w:left="1484" w:hangingChars="315" w:hanging="882"/>
        <w:jc w:val="both"/>
        <w:rPr>
          <w:rFonts w:ascii="標楷體" w:hAnsi="標楷體"/>
        </w:rPr>
      </w:pPr>
      <w:r w:rsidRPr="003E7556">
        <w:rPr>
          <w:rFonts w:hint="eastAsia"/>
        </w:rPr>
        <w:t>（五）至有關法定停車位，請參考適用內政部</w:t>
      </w:r>
      <w:smartTag w:uri="urn:schemas-microsoft-com:office:smarttags" w:element="chsdate">
        <w:smartTagPr>
          <w:attr w:name="IsROCDate" w:val="False"/>
          <w:attr w:name="IsLunarDate" w:val="False"/>
          <w:attr w:name="Day" w:val="24"/>
          <w:attr w:name="Month" w:val="3"/>
          <w:attr w:name="Year" w:val="19100"/>
        </w:smartTagPr>
        <w:r w:rsidRPr="003E7556">
          <w:rPr>
            <w:rFonts w:hint="eastAsia"/>
          </w:rPr>
          <w:t>一</w:t>
        </w:r>
        <w:r w:rsidR="006C64DC">
          <w:rPr>
            <w:rFonts w:hint="eastAsia"/>
          </w:rPr>
          <w:t>百</w:t>
        </w:r>
        <w:r w:rsidRPr="003E7556">
          <w:rPr>
            <w:rFonts w:hint="eastAsia"/>
          </w:rPr>
          <w:t>年三月二十四日</w:t>
        </w:r>
      </w:smartTag>
      <w:r w:rsidRPr="003E7556">
        <w:rPr>
          <w:rFonts w:hint="eastAsia"/>
        </w:rPr>
        <w:t>函頒「預售屋買賣契約書範本」第二條房地標示及停車位規格第三款及第九條地下層共有部分權屬。</w:t>
      </w:r>
    </w:p>
    <w:p w:rsidR="003E7556" w:rsidRPr="003E7556" w:rsidRDefault="003E7556" w:rsidP="003E7556">
      <w:pPr>
        <w:ind w:left="561" w:hangingChars="200" w:hanging="561"/>
        <w:rPr>
          <w:rFonts w:hint="eastAsia"/>
          <w:b/>
        </w:rPr>
      </w:pPr>
      <w:r w:rsidRPr="003E7556">
        <w:rPr>
          <w:rFonts w:hint="eastAsia"/>
          <w:b/>
        </w:rPr>
        <w:t>二、契約審閱</w:t>
      </w:r>
    </w:p>
    <w:p w:rsidR="003E7556" w:rsidRPr="003E7556" w:rsidRDefault="003E7556" w:rsidP="009543AA">
      <w:pPr>
        <w:topLinePunct/>
        <w:ind w:left="588" w:firstLine="612"/>
        <w:jc w:val="both"/>
        <w:rPr>
          <w:rFonts w:ascii="標楷體" w:hAnsi="標楷體"/>
          <w:b/>
          <w:bCs/>
        </w:rPr>
      </w:pPr>
      <w:r w:rsidRPr="003E7556">
        <w:rPr>
          <w:rFonts w:ascii="標楷體" w:hAnsi="標楷體" w:hint="eastAsia"/>
        </w:rPr>
        <w:t>關於契約審閱，按</w:t>
      </w:r>
      <w:r w:rsidRPr="009543AA">
        <w:rPr>
          <w:rFonts w:hint="eastAsia"/>
        </w:rPr>
        <w:t>預售</w:t>
      </w:r>
      <w:r w:rsidRPr="003E7556">
        <w:rPr>
          <w:rFonts w:ascii="標楷體" w:hAnsi="標楷體" w:hint="eastAsia"/>
        </w:rPr>
        <w:t>停車位買賣契約屬消費者契約之一種，買賣雙方</w:t>
      </w:r>
      <w:r w:rsidRPr="00016469">
        <w:rPr>
          <w:rFonts w:hint="eastAsia"/>
        </w:rPr>
        <w:t>對於</w:t>
      </w:r>
      <w:r w:rsidRPr="003E7556">
        <w:rPr>
          <w:rFonts w:ascii="標楷體" w:hAnsi="標楷體" w:hint="eastAsia"/>
        </w:rPr>
        <w:t>契約內容之主客觀認知頗有差異，是以建築投資業者所提供之定型化契約應給予消費者合理期間以瞭解契約條款之內容，此於消費者保護法第十一條之一已有明</w:t>
      </w:r>
      <w:r w:rsidR="00DA4FA0">
        <w:rPr>
          <w:rFonts w:ascii="標楷體" w:hAnsi="標楷體" w:hint="eastAsia"/>
        </w:rPr>
        <w:t>定</w:t>
      </w:r>
      <w:r w:rsidRPr="003E7556">
        <w:rPr>
          <w:rFonts w:ascii="標楷體" w:hAnsi="標楷體" w:hint="eastAsia"/>
        </w:rPr>
        <w:t>。</w:t>
      </w:r>
    </w:p>
    <w:p w:rsidR="003E7556" w:rsidRPr="003E7556" w:rsidRDefault="003E7556" w:rsidP="003E7556">
      <w:pPr>
        <w:topLinePunct/>
        <w:jc w:val="both"/>
        <w:rPr>
          <w:rFonts w:hint="eastAsia"/>
          <w:b/>
        </w:rPr>
      </w:pPr>
      <w:r w:rsidRPr="003E7556">
        <w:rPr>
          <w:rFonts w:hint="eastAsia"/>
          <w:b/>
        </w:rPr>
        <w:t>三、停車位基地權利範圍之計算</w:t>
      </w:r>
    </w:p>
    <w:p w:rsidR="003E7556" w:rsidRPr="003E7556" w:rsidRDefault="003E7556" w:rsidP="009543AA">
      <w:pPr>
        <w:topLinePunct/>
        <w:ind w:left="588" w:firstLine="612"/>
        <w:jc w:val="both"/>
        <w:rPr>
          <w:rFonts w:ascii="標楷體" w:hAnsi="標楷體"/>
          <w:b/>
          <w:bCs/>
        </w:rPr>
      </w:pPr>
      <w:r w:rsidRPr="003E7556">
        <w:rPr>
          <w:rFonts w:hint="eastAsia"/>
        </w:rPr>
        <w:t>關於第二條第二款，停車位於公寓大廈中應分攤之基地權利比例，係以全部主建物及停車位面積之總和為分母，個別之停車位面積為分子，計算其應分攤之基地比例；其停車位面積依建築技術規則建築設計施工編第六十條規定之規格計算之。</w:t>
      </w:r>
    </w:p>
    <w:p w:rsidR="003E7556" w:rsidRPr="003E7556" w:rsidRDefault="003E7556" w:rsidP="003E7556">
      <w:pPr>
        <w:topLinePunct/>
        <w:ind w:left="544" w:hangingChars="194" w:hanging="544"/>
        <w:jc w:val="both"/>
        <w:rPr>
          <w:rFonts w:hint="eastAsia"/>
          <w:b/>
        </w:rPr>
      </w:pPr>
      <w:r w:rsidRPr="003E7556">
        <w:rPr>
          <w:rFonts w:hint="eastAsia"/>
          <w:b/>
        </w:rPr>
        <w:t>四、買方自行辦理貸款或火險之規定</w:t>
      </w:r>
    </w:p>
    <w:p w:rsidR="003E7556" w:rsidRPr="003E7556" w:rsidRDefault="003E7556" w:rsidP="009543AA">
      <w:pPr>
        <w:topLinePunct/>
        <w:ind w:left="588" w:firstLine="612"/>
        <w:jc w:val="both"/>
        <w:rPr>
          <w:rFonts w:ascii="標楷體" w:hAnsi="標楷體"/>
          <w:b/>
          <w:bCs/>
        </w:rPr>
      </w:pPr>
      <w:r w:rsidRPr="003E7556">
        <w:rPr>
          <w:rFonts w:hint="eastAsia"/>
        </w:rPr>
        <w:t>買方如欲自行辦理貸款或火險，除於訂約時明示自行辦理外，並預立貸款撥款委託書予賣方，賣方則須配合買方貸款需要提供土地、建物權狀或配合辦理貸款手續，賣方如因而增加之費用支出得向買方</w:t>
      </w:r>
      <w:r w:rsidRPr="003E7556">
        <w:rPr>
          <w:rFonts w:hint="eastAsia"/>
        </w:rPr>
        <w:lastRenderedPageBreak/>
        <w:t>求償。</w:t>
      </w:r>
    </w:p>
    <w:p w:rsidR="003E7556" w:rsidRPr="003E7556" w:rsidRDefault="003E7556" w:rsidP="003E7556">
      <w:pPr>
        <w:ind w:left="561" w:hangingChars="200" w:hanging="561"/>
        <w:jc w:val="both"/>
        <w:rPr>
          <w:rFonts w:hint="eastAsia"/>
          <w:b/>
        </w:rPr>
      </w:pPr>
      <w:r w:rsidRPr="00FD4CAE">
        <w:rPr>
          <w:rFonts w:hint="eastAsia"/>
          <w:b/>
        </w:rPr>
        <w:t>五、</w:t>
      </w:r>
      <w:r w:rsidRPr="003E7556">
        <w:rPr>
          <w:rFonts w:hint="eastAsia"/>
          <w:b/>
        </w:rPr>
        <w:t>轉讓條件</w:t>
      </w:r>
    </w:p>
    <w:p w:rsidR="003E7556" w:rsidRPr="003E7556" w:rsidRDefault="003E7556" w:rsidP="009543AA">
      <w:pPr>
        <w:topLinePunct/>
        <w:ind w:left="588" w:firstLine="612"/>
        <w:jc w:val="both"/>
        <w:rPr>
          <w:rFonts w:ascii="標楷體" w:hAnsi="標楷體"/>
          <w:b/>
          <w:bCs/>
        </w:rPr>
      </w:pPr>
      <w:r w:rsidRPr="003E7556">
        <w:rPr>
          <w:rFonts w:hint="eastAsia"/>
        </w:rPr>
        <w:t>按預售停車位賣方會同買方辦理轉讓時，需說明契約內容及提供相關資料，俾辦理契約簽訂等其他相關事宜，其所需成本似得准收手續費。本契約範本爰例示約定手續費不超過停車位總價款千分之一，以供參考。</w:t>
      </w:r>
    </w:p>
    <w:p w:rsidR="003E7556" w:rsidRPr="003E7556" w:rsidRDefault="003E7556" w:rsidP="003E7556">
      <w:pPr>
        <w:topLinePunct/>
        <w:jc w:val="both"/>
        <w:rPr>
          <w:rFonts w:hint="eastAsia"/>
          <w:b/>
          <w:u w:val="single"/>
        </w:rPr>
      </w:pPr>
      <w:r w:rsidRPr="00FD4CAE">
        <w:rPr>
          <w:rFonts w:hint="eastAsia"/>
          <w:b/>
        </w:rPr>
        <w:t>六、</w:t>
      </w:r>
      <w:r w:rsidRPr="003E7556">
        <w:rPr>
          <w:rFonts w:hint="eastAsia"/>
          <w:b/>
        </w:rPr>
        <w:t>違約罰則</w:t>
      </w:r>
    </w:p>
    <w:p w:rsidR="003E7556" w:rsidRPr="003E7556" w:rsidRDefault="003E7556" w:rsidP="009543AA">
      <w:pPr>
        <w:topLinePunct/>
        <w:ind w:left="588" w:firstLine="612"/>
        <w:jc w:val="both"/>
        <w:rPr>
          <w:rFonts w:ascii="標楷體" w:hAnsi="標楷體"/>
          <w:b/>
          <w:bCs/>
        </w:rPr>
      </w:pPr>
      <w:r w:rsidRPr="003E7556">
        <w:rPr>
          <w:rFonts w:hint="eastAsia"/>
        </w:rPr>
        <w:t>按違約金數額多寡之約定，係視簽約時社會經濟及停車位產景氣狀況而定，是以買賣雙方簽約時，就違約金數額之約定，仍應考量上開狀況磋商而定。</w:t>
      </w:r>
    </w:p>
    <w:p w:rsidR="003E7556" w:rsidRPr="003E7556" w:rsidRDefault="003E7556" w:rsidP="003E7556">
      <w:pPr>
        <w:topLinePunct/>
        <w:jc w:val="both"/>
        <w:rPr>
          <w:rFonts w:hint="eastAsia"/>
          <w:b/>
        </w:rPr>
      </w:pPr>
      <w:r w:rsidRPr="00FD4CAE">
        <w:rPr>
          <w:rFonts w:hint="eastAsia"/>
          <w:b/>
        </w:rPr>
        <w:t>七、</w:t>
      </w:r>
      <w:r w:rsidRPr="003E7556">
        <w:rPr>
          <w:rFonts w:hint="eastAsia"/>
          <w:b/>
        </w:rPr>
        <w:t>消費爭議之申訴與調解</w:t>
      </w:r>
    </w:p>
    <w:p w:rsidR="00A72417" w:rsidRPr="009E38D6" w:rsidRDefault="003E7556" w:rsidP="009543AA">
      <w:pPr>
        <w:topLinePunct/>
        <w:ind w:left="588" w:firstLine="612"/>
        <w:jc w:val="both"/>
        <w:rPr>
          <w:rFonts w:ascii="標楷體" w:hAnsi="標楷體" w:hint="eastAsia"/>
          <w:b/>
          <w:bCs/>
          <w:szCs w:val="28"/>
        </w:rPr>
      </w:pPr>
      <w:r w:rsidRPr="003E7556">
        <w:rPr>
          <w:rFonts w:hint="eastAsia"/>
        </w:rPr>
        <w:t>因本契約所發生之消費爭議，依消費者保護法第四十三條及第四十四條規定，買方得向賣方、消費者保護團體或消費者服務中心申訴；未獲妥適處理時，得向停車位所在地之直轄市或縣（市）政府消費者保護官申訴；再未獲妥適處理時得向直轄市或縣（市）消費爭議調解委員會申請調解。</w:t>
      </w:r>
    </w:p>
    <w:sectPr w:rsidR="00A72417" w:rsidRPr="009E38D6" w:rsidSect="00EC3CE8">
      <w:footerReference w:type="even" r:id="rId7"/>
      <w:footerReference w:type="default" r:id="rId8"/>
      <w:pgSz w:w="11906" w:h="16838" w:code="9"/>
      <w:pgMar w:top="1134" w:right="1418" w:bottom="1134" w:left="1418"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77B" w:rsidRDefault="00D3177B">
      <w:r>
        <w:separator/>
      </w:r>
    </w:p>
  </w:endnote>
  <w:endnote w:type="continuationSeparator" w:id="0">
    <w:p w:rsidR="00D3177B" w:rsidRDefault="00D3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92" w:rsidRDefault="003B2B92" w:rsidP="001C624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2B92" w:rsidRDefault="003B2B9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92" w:rsidRDefault="003B2B92" w:rsidP="001C624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D5881">
      <w:rPr>
        <w:rStyle w:val="a9"/>
        <w:noProof/>
      </w:rPr>
      <w:t>10</w:t>
    </w:r>
    <w:r>
      <w:rPr>
        <w:rStyle w:val="a9"/>
      </w:rPr>
      <w:fldChar w:fldCharType="end"/>
    </w:r>
  </w:p>
  <w:p w:rsidR="003B2B92" w:rsidRDefault="003B2B92">
    <w:pPr>
      <w:pStyle w:val="a8"/>
    </w:pPr>
    <w:r>
      <w:rPr>
        <w:kern w:val="0"/>
      </w:rPr>
      <w:fldChar w:fldCharType="begin"/>
    </w:r>
    <w:r>
      <w:rPr>
        <w:kern w:val="0"/>
      </w:rPr>
      <w:instrText xml:space="preserve"> FILENAME </w:instrText>
    </w:r>
    <w:r>
      <w:rPr>
        <w:kern w:val="0"/>
      </w:rPr>
      <w:fldChar w:fldCharType="separate"/>
    </w:r>
    <w:r w:rsidR="001D5881">
      <w:rPr>
        <w:noProof/>
        <w:kern w:val="0"/>
      </w:rPr>
      <w:t>87ef827b-7496-46fc-a6e0-974ed3688c8c.doc</w:t>
    </w:r>
    <w:r>
      <w:rPr>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77B" w:rsidRDefault="00D3177B">
      <w:r>
        <w:separator/>
      </w:r>
    </w:p>
  </w:footnote>
  <w:footnote w:type="continuationSeparator" w:id="0">
    <w:p w:rsidR="00D3177B" w:rsidRDefault="00D31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97225"/>
    <w:multiLevelType w:val="hybridMultilevel"/>
    <w:tmpl w:val="A776DF66"/>
    <w:lvl w:ilvl="0" w:tplc="D6143924">
      <w:start w:val="9"/>
      <w:numFmt w:val="taiwaneseCountingThousand"/>
      <w:lvlText w:val="第%1條"/>
      <w:lvlJc w:val="left"/>
      <w:pPr>
        <w:tabs>
          <w:tab w:val="num" w:pos="691"/>
        </w:tabs>
        <w:ind w:left="691" w:hanging="720"/>
      </w:pPr>
      <w:rPr>
        <w:rFonts w:hint="default"/>
      </w:rPr>
    </w:lvl>
    <w:lvl w:ilvl="1" w:tplc="04090019" w:tentative="1">
      <w:start w:val="1"/>
      <w:numFmt w:val="ideographTraditional"/>
      <w:lvlText w:val="%2、"/>
      <w:lvlJc w:val="left"/>
      <w:pPr>
        <w:tabs>
          <w:tab w:val="num" w:pos="931"/>
        </w:tabs>
        <w:ind w:left="931" w:hanging="480"/>
      </w:pPr>
    </w:lvl>
    <w:lvl w:ilvl="2" w:tplc="0409001B" w:tentative="1">
      <w:start w:val="1"/>
      <w:numFmt w:val="lowerRoman"/>
      <w:lvlText w:val="%3."/>
      <w:lvlJc w:val="right"/>
      <w:pPr>
        <w:tabs>
          <w:tab w:val="num" w:pos="1411"/>
        </w:tabs>
        <w:ind w:left="1411" w:hanging="480"/>
      </w:pPr>
    </w:lvl>
    <w:lvl w:ilvl="3" w:tplc="0409000F" w:tentative="1">
      <w:start w:val="1"/>
      <w:numFmt w:val="decimal"/>
      <w:lvlText w:val="%4."/>
      <w:lvlJc w:val="left"/>
      <w:pPr>
        <w:tabs>
          <w:tab w:val="num" w:pos="1891"/>
        </w:tabs>
        <w:ind w:left="1891" w:hanging="480"/>
      </w:pPr>
    </w:lvl>
    <w:lvl w:ilvl="4" w:tplc="04090019" w:tentative="1">
      <w:start w:val="1"/>
      <w:numFmt w:val="ideographTraditional"/>
      <w:lvlText w:val="%5、"/>
      <w:lvlJc w:val="left"/>
      <w:pPr>
        <w:tabs>
          <w:tab w:val="num" w:pos="2371"/>
        </w:tabs>
        <w:ind w:left="2371" w:hanging="480"/>
      </w:pPr>
    </w:lvl>
    <w:lvl w:ilvl="5" w:tplc="0409001B" w:tentative="1">
      <w:start w:val="1"/>
      <w:numFmt w:val="lowerRoman"/>
      <w:lvlText w:val="%6."/>
      <w:lvlJc w:val="right"/>
      <w:pPr>
        <w:tabs>
          <w:tab w:val="num" w:pos="2851"/>
        </w:tabs>
        <w:ind w:left="2851" w:hanging="480"/>
      </w:pPr>
    </w:lvl>
    <w:lvl w:ilvl="6" w:tplc="0409000F" w:tentative="1">
      <w:start w:val="1"/>
      <w:numFmt w:val="decimal"/>
      <w:lvlText w:val="%7."/>
      <w:lvlJc w:val="left"/>
      <w:pPr>
        <w:tabs>
          <w:tab w:val="num" w:pos="3331"/>
        </w:tabs>
        <w:ind w:left="3331" w:hanging="480"/>
      </w:pPr>
    </w:lvl>
    <w:lvl w:ilvl="7" w:tplc="04090019" w:tentative="1">
      <w:start w:val="1"/>
      <w:numFmt w:val="ideographTraditional"/>
      <w:lvlText w:val="%8、"/>
      <w:lvlJc w:val="left"/>
      <w:pPr>
        <w:tabs>
          <w:tab w:val="num" w:pos="3811"/>
        </w:tabs>
        <w:ind w:left="3811" w:hanging="480"/>
      </w:pPr>
    </w:lvl>
    <w:lvl w:ilvl="8" w:tplc="0409001B" w:tentative="1">
      <w:start w:val="1"/>
      <w:numFmt w:val="lowerRoman"/>
      <w:lvlText w:val="%9."/>
      <w:lvlJc w:val="right"/>
      <w:pPr>
        <w:tabs>
          <w:tab w:val="num" w:pos="4291"/>
        </w:tabs>
        <w:ind w:left="4291" w:hanging="480"/>
      </w:pPr>
    </w:lvl>
  </w:abstractNum>
  <w:abstractNum w:abstractNumId="1" w15:restartNumberingAfterBreak="0">
    <w:nsid w:val="62CD221A"/>
    <w:multiLevelType w:val="singleLevel"/>
    <w:tmpl w:val="CCA6B390"/>
    <w:lvl w:ilvl="0">
      <w:start w:val="12"/>
      <w:numFmt w:val="bullet"/>
      <w:lvlText w:val="□"/>
      <w:lvlJc w:val="left"/>
      <w:pPr>
        <w:tabs>
          <w:tab w:val="num" w:pos="285"/>
        </w:tabs>
        <w:ind w:left="285" w:hanging="285"/>
      </w:pPr>
      <w:rPr>
        <w:rFonts w:ascii="標楷體" w:eastAsia="標楷體" w:hAnsi="Times New Roman" w:hint="eastAsia"/>
      </w:rPr>
    </w:lvl>
  </w:abstractNum>
  <w:abstractNum w:abstractNumId="2" w15:restartNumberingAfterBreak="0">
    <w:nsid w:val="7FD15128"/>
    <w:multiLevelType w:val="hybridMultilevel"/>
    <w:tmpl w:val="33909A60"/>
    <w:lvl w:ilvl="0" w:tplc="1318BCD8">
      <w:start w:val="3"/>
      <w:numFmt w:val="taiwaneseCountingThousand"/>
      <w:lvlText w:val="第%1條"/>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96"/>
    <w:rsid w:val="00007446"/>
    <w:rsid w:val="00016469"/>
    <w:rsid w:val="00101524"/>
    <w:rsid w:val="00113F72"/>
    <w:rsid w:val="00142250"/>
    <w:rsid w:val="00152D92"/>
    <w:rsid w:val="00175614"/>
    <w:rsid w:val="001C6245"/>
    <w:rsid w:val="001D5881"/>
    <w:rsid w:val="001D750E"/>
    <w:rsid w:val="001E1166"/>
    <w:rsid w:val="001E219A"/>
    <w:rsid w:val="001F474D"/>
    <w:rsid w:val="00215F96"/>
    <w:rsid w:val="00226283"/>
    <w:rsid w:val="00277136"/>
    <w:rsid w:val="002A0B56"/>
    <w:rsid w:val="002F74BF"/>
    <w:rsid w:val="00311C58"/>
    <w:rsid w:val="00396E9B"/>
    <w:rsid w:val="003A6C59"/>
    <w:rsid w:val="003B2B92"/>
    <w:rsid w:val="003E7556"/>
    <w:rsid w:val="00404863"/>
    <w:rsid w:val="0044561E"/>
    <w:rsid w:val="00447577"/>
    <w:rsid w:val="00455174"/>
    <w:rsid w:val="00460B96"/>
    <w:rsid w:val="00467632"/>
    <w:rsid w:val="004C6E28"/>
    <w:rsid w:val="004F3FDE"/>
    <w:rsid w:val="00507872"/>
    <w:rsid w:val="00537FFD"/>
    <w:rsid w:val="005619E1"/>
    <w:rsid w:val="005929D4"/>
    <w:rsid w:val="005C782D"/>
    <w:rsid w:val="005E5DE6"/>
    <w:rsid w:val="00610973"/>
    <w:rsid w:val="00662107"/>
    <w:rsid w:val="00687B13"/>
    <w:rsid w:val="006C64DC"/>
    <w:rsid w:val="006F4C48"/>
    <w:rsid w:val="0071634D"/>
    <w:rsid w:val="007408CB"/>
    <w:rsid w:val="00744CF2"/>
    <w:rsid w:val="0076241B"/>
    <w:rsid w:val="00782EAA"/>
    <w:rsid w:val="00787C00"/>
    <w:rsid w:val="008209C4"/>
    <w:rsid w:val="00835C40"/>
    <w:rsid w:val="00857D2A"/>
    <w:rsid w:val="0089318E"/>
    <w:rsid w:val="00914A76"/>
    <w:rsid w:val="00953DC3"/>
    <w:rsid w:val="009543AA"/>
    <w:rsid w:val="009C7A61"/>
    <w:rsid w:val="009D6B87"/>
    <w:rsid w:val="009E38D6"/>
    <w:rsid w:val="00A118C1"/>
    <w:rsid w:val="00A64550"/>
    <w:rsid w:val="00A72417"/>
    <w:rsid w:val="00A90050"/>
    <w:rsid w:val="00AA0008"/>
    <w:rsid w:val="00AE5A3A"/>
    <w:rsid w:val="00AF1D69"/>
    <w:rsid w:val="00B54ADD"/>
    <w:rsid w:val="00B8394F"/>
    <w:rsid w:val="00BC4A89"/>
    <w:rsid w:val="00BE1F3F"/>
    <w:rsid w:val="00C379CC"/>
    <w:rsid w:val="00C601F6"/>
    <w:rsid w:val="00CE0A49"/>
    <w:rsid w:val="00D1544C"/>
    <w:rsid w:val="00D3177B"/>
    <w:rsid w:val="00D44C22"/>
    <w:rsid w:val="00D57023"/>
    <w:rsid w:val="00D748A9"/>
    <w:rsid w:val="00DA4FA0"/>
    <w:rsid w:val="00DA5932"/>
    <w:rsid w:val="00DD054C"/>
    <w:rsid w:val="00DE1502"/>
    <w:rsid w:val="00DF75A7"/>
    <w:rsid w:val="00E12882"/>
    <w:rsid w:val="00EB4AFD"/>
    <w:rsid w:val="00EC3CE8"/>
    <w:rsid w:val="00ED29D9"/>
    <w:rsid w:val="00ED7BE7"/>
    <w:rsid w:val="00EF306E"/>
    <w:rsid w:val="00F22DD9"/>
    <w:rsid w:val="00F274B2"/>
    <w:rsid w:val="00F37889"/>
    <w:rsid w:val="00F4556F"/>
    <w:rsid w:val="00F73116"/>
    <w:rsid w:val="00F9297B"/>
    <w:rsid w:val="00F93935"/>
    <w:rsid w:val="00FB6B8A"/>
    <w:rsid w:val="00FC27A1"/>
    <w:rsid w:val="00FD010D"/>
    <w:rsid w:val="00FD4CAE"/>
    <w:rsid w:val="00FD6AE4"/>
    <w:rsid w:val="00FE2860"/>
    <w:rsid w:val="00FE4E07"/>
    <w:rsid w:val="00FF76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C9F04D8-42D8-4FF5-93B3-DA5918F5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B96"/>
    <w:pPr>
      <w:widowControl w:val="0"/>
    </w:pPr>
    <w:rPr>
      <w:rFonts w:eastAsia="標楷體"/>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60B96"/>
    <w:pPr>
      <w:jc w:val="right"/>
    </w:pPr>
    <w:rPr>
      <w:rFonts w:ascii="標楷體" w:hAnsi="標楷體"/>
    </w:rPr>
  </w:style>
  <w:style w:type="paragraph" w:styleId="a4">
    <w:name w:val="Body Text"/>
    <w:basedOn w:val="a"/>
    <w:rsid w:val="00460B96"/>
    <w:pPr>
      <w:spacing w:after="120"/>
    </w:pPr>
    <w:rPr>
      <w:rFonts w:eastAsia="新細明體"/>
      <w:sz w:val="24"/>
    </w:rPr>
  </w:style>
  <w:style w:type="paragraph" w:styleId="a5">
    <w:name w:val="Body Text Indent"/>
    <w:basedOn w:val="a"/>
    <w:rsid w:val="00FD010D"/>
    <w:pPr>
      <w:spacing w:after="120"/>
      <w:ind w:leftChars="200" w:left="480"/>
    </w:pPr>
  </w:style>
  <w:style w:type="paragraph" w:styleId="3">
    <w:name w:val="Body Text Indent 3"/>
    <w:basedOn w:val="a"/>
    <w:rsid w:val="00FD010D"/>
    <w:pPr>
      <w:spacing w:after="120"/>
      <w:ind w:leftChars="200" w:left="480"/>
    </w:pPr>
    <w:rPr>
      <w:sz w:val="16"/>
      <w:szCs w:val="16"/>
    </w:rPr>
  </w:style>
  <w:style w:type="table" w:styleId="a6">
    <w:name w:val="Table Grid"/>
    <w:basedOn w:val="a1"/>
    <w:rsid w:val="00FB6B8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F474D"/>
    <w:pPr>
      <w:spacing w:after="120" w:line="480" w:lineRule="auto"/>
      <w:ind w:leftChars="200" w:left="480"/>
    </w:pPr>
  </w:style>
  <w:style w:type="paragraph" w:styleId="a7">
    <w:name w:val="Balloon Text"/>
    <w:basedOn w:val="a"/>
    <w:semiHidden/>
    <w:rsid w:val="009E38D6"/>
    <w:rPr>
      <w:rFonts w:ascii="Arial" w:eastAsia="新細明體" w:hAnsi="Arial"/>
      <w:sz w:val="18"/>
      <w:szCs w:val="18"/>
    </w:rPr>
  </w:style>
  <w:style w:type="paragraph" w:styleId="a8">
    <w:name w:val="footer"/>
    <w:basedOn w:val="a"/>
    <w:rsid w:val="00EC3CE8"/>
    <w:pPr>
      <w:tabs>
        <w:tab w:val="center" w:pos="4153"/>
        <w:tab w:val="right" w:pos="8306"/>
      </w:tabs>
      <w:snapToGrid w:val="0"/>
    </w:pPr>
    <w:rPr>
      <w:sz w:val="20"/>
      <w:szCs w:val="20"/>
    </w:rPr>
  </w:style>
  <w:style w:type="character" w:styleId="a9">
    <w:name w:val="page number"/>
    <w:basedOn w:val="a0"/>
    <w:rsid w:val="00EC3CE8"/>
  </w:style>
  <w:style w:type="paragraph" w:styleId="aa">
    <w:name w:val="header"/>
    <w:basedOn w:val="a"/>
    <w:rsid w:val="006F4C48"/>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中華民國87年2月11日內政部台(87)內地字第8780610號公告頒行 </dc:title>
  <dc:subject/>
  <dc:creator>H0009</dc:creator>
  <cp:keywords/>
  <dc:description/>
  <cp:lastModifiedBy>LGP_Harry</cp:lastModifiedBy>
  <cp:revision>2</cp:revision>
  <cp:lastPrinted>2012-11-01T01:37:00Z</cp:lastPrinted>
  <dcterms:created xsi:type="dcterms:W3CDTF">2020-02-26T02:52:00Z</dcterms:created>
  <dcterms:modified xsi:type="dcterms:W3CDTF">2020-02-26T02:52:00Z</dcterms:modified>
</cp:coreProperties>
</file>