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5C0" w:rsidRDefault="00D171B2">
      <w:pPr>
        <w:pStyle w:val="Standard"/>
        <w:jc w:val="both"/>
      </w:pPr>
      <w:bookmarkStart w:id="0" w:name="_GoBack"/>
      <w:bookmarkEnd w:id="0"/>
      <w:r>
        <w:rPr>
          <w:rFonts w:ascii="標楷體" w:eastAsia="標楷體" w:hAnsi="標楷體"/>
          <w:b/>
          <w:sz w:val="30"/>
          <w:szCs w:val="30"/>
        </w:rPr>
        <w:t>（事業單位名稱）第</w:t>
      </w:r>
      <w:r>
        <w:rPr>
          <w:rFonts w:ascii="標楷體" w:eastAsia="標楷體" w:hAnsi="標楷體"/>
          <w:b/>
          <w:sz w:val="30"/>
          <w:szCs w:val="30"/>
        </w:rPr>
        <w:t>()</w:t>
      </w:r>
      <w:r>
        <w:rPr>
          <w:rFonts w:ascii="標楷體" w:eastAsia="標楷體" w:hAnsi="標楷體"/>
          <w:b/>
          <w:sz w:val="30"/>
          <w:szCs w:val="30"/>
        </w:rPr>
        <w:t>屆勞資會議勞資代表名冊</w:t>
      </w:r>
      <w:r>
        <w:rPr>
          <w:rFonts w:ascii="標楷體" w:eastAsia="標楷體" w:hAnsi="標楷體"/>
          <w:b/>
          <w:sz w:val="30"/>
          <w:szCs w:val="30"/>
        </w:rPr>
        <w:t xml:space="preserve">   </w:t>
      </w:r>
      <w:r>
        <w:rPr>
          <w:rFonts w:ascii="標楷體" w:eastAsia="標楷體" w:hAnsi="標楷體"/>
          <w:b/>
          <w:sz w:val="30"/>
          <w:szCs w:val="30"/>
        </w:rPr>
        <w:t>年</w:t>
      </w:r>
      <w:r>
        <w:rPr>
          <w:rFonts w:ascii="標楷體" w:eastAsia="標楷體" w:hAnsi="標楷體"/>
          <w:b/>
          <w:sz w:val="30"/>
          <w:szCs w:val="30"/>
        </w:rPr>
        <w:t xml:space="preserve">  </w:t>
      </w:r>
      <w:r>
        <w:rPr>
          <w:rFonts w:ascii="標楷體" w:eastAsia="標楷體" w:hAnsi="標楷體"/>
          <w:b/>
          <w:sz w:val="30"/>
          <w:szCs w:val="30"/>
        </w:rPr>
        <w:t>月</w:t>
      </w:r>
      <w:r>
        <w:rPr>
          <w:rFonts w:ascii="標楷體" w:eastAsia="標楷體" w:hAnsi="標楷體"/>
          <w:b/>
          <w:sz w:val="30"/>
          <w:szCs w:val="30"/>
        </w:rPr>
        <w:t xml:space="preserve">  </w:t>
      </w:r>
      <w:r>
        <w:rPr>
          <w:rFonts w:ascii="標楷體" w:eastAsia="標楷體" w:hAnsi="標楷體"/>
          <w:b/>
          <w:sz w:val="30"/>
          <w:szCs w:val="30"/>
        </w:rPr>
        <w:t>日</w:t>
      </w:r>
    </w:p>
    <w:p w:rsidR="001975C0" w:rsidRDefault="001975C0">
      <w:pPr>
        <w:pStyle w:val="Standard"/>
        <w:jc w:val="both"/>
      </w:pPr>
    </w:p>
    <w:tbl>
      <w:tblPr>
        <w:tblW w:w="95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"/>
        <w:gridCol w:w="852"/>
        <w:gridCol w:w="568"/>
        <w:gridCol w:w="992"/>
        <w:gridCol w:w="425"/>
        <w:gridCol w:w="567"/>
        <w:gridCol w:w="709"/>
        <w:gridCol w:w="992"/>
        <w:gridCol w:w="567"/>
        <w:gridCol w:w="426"/>
        <w:gridCol w:w="711"/>
        <w:gridCol w:w="564"/>
        <w:gridCol w:w="426"/>
        <w:gridCol w:w="425"/>
        <w:gridCol w:w="567"/>
      </w:tblGrid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業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別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統一</w:t>
            </w:r>
          </w:p>
          <w:p w:rsidR="001975C0" w:rsidRDefault="00D171B2">
            <w:pPr>
              <w:pStyle w:val="Standard"/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編號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負責人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員工</w:t>
            </w:r>
          </w:p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人數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男：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人</w:t>
            </w:r>
          </w:p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女：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地址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電話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886"/>
          <w:jc w:val="center"/>
        </w:trPr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第一屆勞資會議成立日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期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本屆勞資會議代表任期</w:t>
            </w: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起迄</w:t>
            </w:r>
            <w:proofErr w:type="gramEnd"/>
            <w:r>
              <w:rPr>
                <w:rFonts w:ascii="標楷體" w:eastAsia="標楷體" w:hAnsi="標楷體"/>
                <w:b/>
                <w:sz w:val="20"/>
                <w:szCs w:val="20"/>
              </w:rPr>
              <w:t>時間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勞資代表</w:t>
            </w:r>
          </w:p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產生方式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資方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勞資代表人數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資方人數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聯絡人姓名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電話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1010"/>
          <w:jc w:val="center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171B2">
            <w:pPr>
              <w:widowControl/>
              <w:rPr>
                <w:rFonts w:hint="eastAsia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171B2">
            <w:pPr>
              <w:widowControl/>
              <w:rPr>
                <w:rFonts w:hint="eastAsi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171B2">
            <w:pPr>
              <w:widowControl/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171B2">
            <w:pPr>
              <w:widowControl/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171B2">
            <w:pPr>
              <w:widowControl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勞方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171B2">
            <w:pPr>
              <w:widowControl/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勞方人數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171B2">
            <w:pPr>
              <w:widowControl/>
              <w:rPr>
                <w:rFonts w:hint="eastAsia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171B2">
            <w:pPr>
              <w:widowControl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171B2">
            <w:pPr>
              <w:widowControl/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171B2">
            <w:pPr>
              <w:widowControl/>
              <w:rPr>
                <w:rFonts w:hint="eastAsia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888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代表別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姓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性別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出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生</w:t>
            </w:r>
          </w:p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年月日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到職</w:t>
            </w:r>
          </w:p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日期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現任工作</w:t>
            </w:r>
          </w:p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部門及職稱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現任工會職稱</w:t>
            </w:r>
          </w:p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（資方代表或無工會組織者免填）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備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註</w:t>
            </w:r>
            <w:proofErr w:type="gramEnd"/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資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方</w:t>
            </w:r>
          </w:p>
          <w:p w:rsidR="001975C0" w:rsidRDefault="00D171B2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代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表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”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”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”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”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勞</w:t>
            </w:r>
            <w:proofErr w:type="gramEnd"/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方</w:t>
            </w:r>
          </w:p>
          <w:p w:rsidR="001975C0" w:rsidRDefault="00D171B2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代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表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”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”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”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”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勞方候補代表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”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975C0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D171B2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”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75C0" w:rsidRDefault="001975C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:rsidR="001975C0" w:rsidRDefault="001975C0">
      <w:pPr>
        <w:pStyle w:val="Standard"/>
        <w:overflowPunct w:val="0"/>
        <w:spacing w:line="440" w:lineRule="exact"/>
        <w:ind w:left="-566" w:firstLine="142"/>
        <w:jc w:val="center"/>
        <w:rPr>
          <w:rFonts w:ascii="標楷體" w:eastAsia="標楷體" w:hAnsi="標楷體"/>
          <w:b/>
          <w:bCs/>
          <w:color w:val="000000"/>
        </w:rPr>
      </w:pPr>
    </w:p>
    <w:p w:rsidR="001975C0" w:rsidRDefault="00D171B2">
      <w:pPr>
        <w:pStyle w:val="Standard"/>
        <w:overflowPunct w:val="0"/>
        <w:spacing w:line="440" w:lineRule="exact"/>
        <w:ind w:left="-566" w:firstLine="142"/>
        <w:jc w:val="center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lastRenderedPageBreak/>
        <w:t>勞資會議實施辦法相關條文</w:t>
      </w:r>
    </w:p>
    <w:tbl>
      <w:tblPr>
        <w:tblW w:w="9020" w:type="dxa"/>
        <w:tblInd w:w="-4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7940"/>
      </w:tblGrid>
      <w:tr w:rsidR="001975C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C0" w:rsidRDefault="00D171B2">
            <w:pPr>
              <w:pStyle w:val="Standard"/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3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條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C0" w:rsidRDefault="00D171B2">
            <w:pPr>
              <w:pStyle w:val="Standard"/>
              <w:overflowPunct w:val="0"/>
              <w:spacing w:line="400" w:lineRule="exact"/>
              <w:ind w:firstLine="459"/>
              <w:jc w:val="center"/>
            </w:pPr>
            <w:r>
              <w:rPr>
                <w:rFonts w:ascii="標楷體" w:eastAsia="標楷體" w:hAnsi="標楷體"/>
                <w:b/>
              </w:rPr>
              <w:t>勞資會議由勞資雙方同數代表組成，其代表人數視事業單位人數多寡各為</w:t>
            </w:r>
            <w:r>
              <w:rPr>
                <w:rFonts w:ascii="標楷體" w:eastAsia="標楷體" w:hAnsi="標楷體"/>
                <w:b/>
                <w:color w:val="FF0000"/>
              </w:rPr>
              <w:t>2</w:t>
            </w:r>
            <w:r>
              <w:rPr>
                <w:rFonts w:ascii="標楷體" w:eastAsia="標楷體" w:hAnsi="標楷體"/>
                <w:b/>
                <w:color w:val="FF0000"/>
              </w:rPr>
              <w:t>人至</w:t>
            </w:r>
            <w:r>
              <w:rPr>
                <w:rFonts w:ascii="標楷體" w:eastAsia="標楷體" w:hAnsi="標楷體"/>
                <w:b/>
                <w:color w:val="FF0000"/>
              </w:rPr>
              <w:t>15</w:t>
            </w:r>
            <w:r>
              <w:rPr>
                <w:rFonts w:ascii="標楷體" w:eastAsia="標楷體" w:hAnsi="標楷體"/>
                <w:b/>
                <w:color w:val="FF0000"/>
              </w:rPr>
              <w:t>人</w:t>
            </w:r>
            <w:r>
              <w:rPr>
                <w:rFonts w:ascii="標楷體" w:eastAsia="標楷體" w:hAnsi="標楷體"/>
                <w:b/>
              </w:rPr>
              <w:t>。但事業單位人數在</w:t>
            </w:r>
            <w:r>
              <w:rPr>
                <w:rFonts w:ascii="標楷體" w:eastAsia="標楷體" w:hAnsi="標楷體"/>
                <w:b/>
              </w:rPr>
              <w:t>100</w:t>
            </w:r>
            <w:r>
              <w:rPr>
                <w:rFonts w:ascii="標楷體" w:eastAsia="標楷體" w:hAnsi="標楷體"/>
                <w:b/>
              </w:rPr>
              <w:t>人以上者，各不得少於</w:t>
            </w:r>
            <w:r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人。</w:t>
            </w:r>
          </w:p>
          <w:p w:rsidR="001975C0" w:rsidRDefault="00D171B2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</w:rPr>
              <w:t>勞資會議勞方代表得</w:t>
            </w:r>
            <w:r>
              <w:rPr>
                <w:rFonts w:ascii="標楷體" w:eastAsia="標楷體" w:hAnsi="標楷體"/>
                <w:b/>
                <w:color w:val="FF0000"/>
              </w:rPr>
              <w:t>按事業場所、部門或勞工工作性質之人數多寡</w:t>
            </w:r>
            <w:r>
              <w:rPr>
                <w:rFonts w:ascii="標楷體" w:eastAsia="標楷體" w:hAnsi="標楷體"/>
                <w:b/>
              </w:rPr>
              <w:t>分配，並分別選舉之。</w:t>
            </w:r>
          </w:p>
        </w:tc>
      </w:tr>
      <w:tr w:rsidR="001975C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C0" w:rsidRDefault="00D171B2">
            <w:pPr>
              <w:pStyle w:val="Standard"/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6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條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C0" w:rsidRDefault="00D171B2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事</w:t>
            </w:r>
            <w:r>
              <w:rPr>
                <w:rFonts w:ascii="標楷體" w:eastAsia="標楷體" w:hAnsi="標楷體"/>
                <w:b/>
              </w:rPr>
              <w:t>業單位單一性別勞工人數逾勞工人數二分之一者，其當選勞方代表名額不得少於勞方應選出代表總額三分之一。</w:t>
            </w:r>
          </w:p>
          <w:p w:rsidR="001975C0" w:rsidRDefault="00D171B2">
            <w:pPr>
              <w:pStyle w:val="Standard"/>
              <w:overflowPunct w:val="0"/>
              <w:spacing w:line="400" w:lineRule="exact"/>
              <w:ind w:firstLine="459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勞資會議勞方代表之候補代表名額不得超過應選出代表總額。</w:t>
            </w:r>
          </w:p>
          <w:p w:rsidR="001975C0" w:rsidRDefault="00D171B2">
            <w:pPr>
              <w:pStyle w:val="Standard"/>
              <w:overflowPunct w:val="0"/>
              <w:spacing w:line="400" w:lineRule="exact"/>
              <w:ind w:firstLine="459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勞資會議勞方代表出缺時，由候補代表遞補之；其遞補順序不受第一項規定之限制。</w:t>
            </w:r>
          </w:p>
        </w:tc>
      </w:tr>
      <w:tr w:rsidR="001975C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C0" w:rsidRDefault="00D171B2">
            <w:pPr>
              <w:pStyle w:val="Standard"/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7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條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C0" w:rsidRDefault="00D171B2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勞工</w:t>
            </w:r>
            <w:r>
              <w:rPr>
                <w:rFonts w:ascii="標楷體" w:eastAsia="標楷體" w:hAnsi="標楷體"/>
                <w:b/>
                <w:color w:val="FF0000"/>
              </w:rPr>
              <w:t>年滿十五歲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，有選舉及被選舉為勞資會議勞方代表之權。</w:t>
            </w:r>
          </w:p>
        </w:tc>
      </w:tr>
      <w:tr w:rsidR="001975C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C0" w:rsidRDefault="00D171B2">
            <w:pPr>
              <w:pStyle w:val="Standard"/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8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條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C0" w:rsidRDefault="00D171B2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代表雇主行使管理權之</w:t>
            </w:r>
            <w:r>
              <w:rPr>
                <w:rFonts w:ascii="標楷體" w:eastAsia="標楷體" w:hAnsi="標楷體"/>
                <w:b/>
                <w:color w:val="FF0000"/>
              </w:rPr>
              <w:t>一級業務行政主管人員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，不得為勞方代表。</w:t>
            </w:r>
          </w:p>
        </w:tc>
      </w:tr>
      <w:tr w:rsidR="001975C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C0" w:rsidRDefault="00D171B2">
            <w:pPr>
              <w:pStyle w:val="Standard"/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9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條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C0" w:rsidRDefault="00D171B2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依第五條辦理選舉者，應於</w:t>
            </w:r>
            <w:r>
              <w:rPr>
                <w:rFonts w:ascii="標楷體" w:eastAsia="標楷體" w:hAnsi="標楷體"/>
                <w:b/>
                <w:color w:val="FF0000"/>
              </w:rPr>
              <w:t>選舉前十日公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告投票日期、時間、地點及方式等選舉相關事項。</w:t>
            </w:r>
          </w:p>
        </w:tc>
      </w:tr>
      <w:tr w:rsidR="001975C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C0" w:rsidRDefault="00D171B2">
            <w:pPr>
              <w:pStyle w:val="Standard"/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10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條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C0" w:rsidRDefault="00D171B2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勞資會議代表之</w:t>
            </w:r>
            <w:r>
              <w:rPr>
                <w:rFonts w:ascii="標楷體" w:eastAsia="標楷體" w:hAnsi="標楷體"/>
                <w:b/>
                <w:color w:val="FF0000"/>
              </w:rPr>
              <w:t>任期為四年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，勞方代表連選得連任，資方代表連派得連任。</w:t>
            </w:r>
          </w:p>
          <w:p w:rsidR="001975C0" w:rsidRDefault="00D171B2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勞資會議代表之任期，自上屆代表</w:t>
            </w:r>
            <w:r>
              <w:rPr>
                <w:rFonts w:ascii="標楷體" w:eastAsia="標楷體" w:hAnsi="標楷體"/>
                <w:b/>
                <w:color w:val="FF0000"/>
              </w:rPr>
              <w:t>任期屆滿之翌日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起算。但首屆代表或未於上屆代表任期屆滿前選出之次屆代表，自</w:t>
            </w:r>
            <w:r>
              <w:rPr>
                <w:rFonts w:ascii="標楷體" w:eastAsia="標楷體" w:hAnsi="標楷體"/>
                <w:b/>
                <w:color w:val="FF0000"/>
              </w:rPr>
              <w:t>選出之翌日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起算。</w:t>
            </w:r>
          </w:p>
          <w:p w:rsidR="001975C0" w:rsidRDefault="00D171B2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資方代表得因</w:t>
            </w:r>
            <w:r>
              <w:rPr>
                <w:rFonts w:ascii="標楷體" w:eastAsia="標楷體" w:hAnsi="標楷體"/>
                <w:b/>
                <w:color w:val="FF0000"/>
              </w:rPr>
              <w:t>職務變動或出缺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隨時改派之。勞方代表</w:t>
            </w:r>
            <w:r>
              <w:rPr>
                <w:rFonts w:ascii="標楷體" w:eastAsia="標楷體" w:hAnsi="標楷體"/>
                <w:b/>
                <w:color w:val="FF0000"/>
              </w:rPr>
              <w:t>出缺或因故無法行使職權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時，由勞方候補代表</w:t>
            </w:r>
            <w:r>
              <w:rPr>
                <w:rFonts w:ascii="標楷體" w:eastAsia="標楷體" w:hAnsi="標楷體"/>
                <w:b/>
                <w:color w:val="FF0000"/>
              </w:rPr>
              <w:t>依序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遞補之。</w:t>
            </w:r>
          </w:p>
          <w:p w:rsidR="001975C0" w:rsidRDefault="00D171B2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前項勞方候補代表不足遞補時，應補選之。</w:t>
            </w:r>
            <w:r>
              <w:rPr>
                <w:rFonts w:ascii="標楷體" w:eastAsia="標楷體" w:hAnsi="標楷體"/>
                <w:b/>
                <w:color w:val="FF0000"/>
              </w:rPr>
              <w:t>但資方代表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</w:rPr>
              <w:t>人數調減至</w:t>
            </w:r>
            <w:proofErr w:type="gramEnd"/>
            <w:r>
              <w:rPr>
                <w:rFonts w:ascii="標楷體" w:eastAsia="標楷體" w:hAnsi="標楷體"/>
                <w:b/>
                <w:color w:val="FF0000"/>
              </w:rPr>
              <w:t>與勞方代表人數同額者，不在此限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。</w:t>
            </w:r>
          </w:p>
          <w:p w:rsidR="001975C0" w:rsidRDefault="00D171B2">
            <w:pPr>
              <w:pStyle w:val="Standard"/>
              <w:overflowPunct w:val="0"/>
              <w:spacing w:line="400" w:lineRule="exact"/>
              <w:ind w:firstLine="459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勞方候補代表之遞補順序，應依下列規定辦理：</w:t>
            </w:r>
          </w:p>
          <w:p w:rsidR="001975C0" w:rsidRDefault="00D171B2">
            <w:pPr>
              <w:pStyle w:val="Standard"/>
              <w:overflowPunct w:val="0"/>
              <w:spacing w:line="400" w:lineRule="exact"/>
              <w:ind w:left="1025" w:hanging="567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一、事業單位依第三條第二項辦理勞資會議勞方代表分別選舉者，以該分別選舉所產生遞補名單之遞補代表遞補之。</w:t>
            </w:r>
          </w:p>
          <w:p w:rsidR="001975C0" w:rsidRDefault="00D171B2">
            <w:pPr>
              <w:pStyle w:val="Standard"/>
              <w:overflowPunct w:val="0"/>
              <w:spacing w:line="400" w:lineRule="exact"/>
              <w:ind w:left="1025" w:hanging="567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二、未辦理分別選舉者，遞補名單應依選舉所得票數排定之遞補順序遞補之。</w:t>
            </w:r>
          </w:p>
        </w:tc>
      </w:tr>
      <w:tr w:rsidR="001975C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C0" w:rsidRDefault="00D171B2">
            <w:pPr>
              <w:pStyle w:val="Standard"/>
              <w:overflowPunct w:val="0"/>
              <w:spacing w:line="40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11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條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C0" w:rsidRDefault="00D171B2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勞資會議代表選派完成後，事業單位應將勞資會議代表及勞方代表候補名單於</w:t>
            </w:r>
            <w:r>
              <w:rPr>
                <w:rFonts w:ascii="標楷體" w:eastAsia="標楷體" w:hAnsi="標楷體"/>
                <w:b/>
                <w:color w:val="FF0000"/>
              </w:rPr>
              <w:t>十五日內報請當地主管機關備查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；遞補、補選、改派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</w:rPr>
              <w:t>或調減時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</w:rPr>
              <w:t>，亦同。</w:t>
            </w:r>
          </w:p>
        </w:tc>
      </w:tr>
    </w:tbl>
    <w:p w:rsidR="001975C0" w:rsidRDefault="001975C0">
      <w:pPr>
        <w:pStyle w:val="Standard"/>
        <w:overflowPunct w:val="0"/>
        <w:spacing w:line="440" w:lineRule="exact"/>
        <w:rPr>
          <w:rFonts w:ascii="標楷體" w:eastAsia="標楷體" w:hAnsi="標楷體"/>
          <w:bCs/>
          <w:color w:val="000000"/>
        </w:rPr>
      </w:pPr>
    </w:p>
    <w:p w:rsidR="001975C0" w:rsidRDefault="001975C0">
      <w:pPr>
        <w:pStyle w:val="Textbody"/>
      </w:pPr>
    </w:p>
    <w:sectPr w:rsidR="001975C0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1B2" w:rsidRDefault="00D171B2">
      <w:pPr>
        <w:rPr>
          <w:rFonts w:hint="eastAsia"/>
        </w:rPr>
      </w:pPr>
      <w:r>
        <w:separator/>
      </w:r>
    </w:p>
  </w:endnote>
  <w:endnote w:type="continuationSeparator" w:id="0">
    <w:p w:rsidR="00D171B2" w:rsidRDefault="00D171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1B2" w:rsidRDefault="00D171B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171B2" w:rsidRDefault="00D171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75C0"/>
    <w:rsid w:val="001975C0"/>
    <w:rsid w:val="006473CB"/>
    <w:rsid w:val="00D1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A69EE-1115-4A44-BC3C-28163D52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Plain Text"/>
    <w:basedOn w:val="Standard"/>
    <w:rPr>
      <w:rFonts w:ascii="細明體, MingLiU" w:eastAsia="細明體, MingLiU" w:hAnsi="細明體, MingLiU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  <w:sz w:val="20"/>
      <w:szCs w:val="20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細明體" w:eastAsia="細明體" w:hAnsi="細明體" w:cs="細明體"/>
      <w:kern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8">
    <w:name w:val="頁首 字元"/>
    <w:basedOn w:val="a0"/>
    <w:rPr>
      <w:sz w:val="20"/>
      <w:szCs w:val="18"/>
    </w:rPr>
  </w:style>
  <w:style w:type="character" w:customStyle="1" w:styleId="a9">
    <w:name w:val="頁尾 字元"/>
    <w:basedOn w:val="a0"/>
    <w:rPr>
      <w:sz w:val="20"/>
      <w:szCs w:val="18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受文單位：臺北市政府</dc:title>
  <dc:creator>LGP_Harry</dc:creator>
  <cp:lastModifiedBy>LGP_Harry</cp:lastModifiedBy>
  <cp:revision>2</cp:revision>
  <dcterms:created xsi:type="dcterms:W3CDTF">2020-03-09T02:46:00Z</dcterms:created>
  <dcterms:modified xsi:type="dcterms:W3CDTF">2020-03-09T02:46:00Z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Version">
    <vt:lpwstr/>
  </property>
</Properties>
</file>